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85FA8" w14:textId="724DFDF7" w:rsidR="00935E4D" w:rsidRDefault="00E027F1">
      <w:r w:rsidRPr="00935E4D">
        <w:rPr>
          <w:rFonts w:ascii="Lato" w:hAnsi="Lato"/>
          <w:b/>
          <w:bCs/>
          <w:noProof/>
          <w:color w:val="00A8A8"/>
          <w:sz w:val="40"/>
          <w:szCs w:val="40"/>
          <w:lang w:eastAsia="en-GB"/>
        </w:rPr>
        <w:drawing>
          <wp:anchor distT="0" distB="0" distL="114300" distR="114300" simplePos="0" relativeHeight="251658240" behindDoc="0" locked="0" layoutInCell="1" allowOverlap="1" wp14:anchorId="039C5583" wp14:editId="7B27BED2">
            <wp:simplePos x="0" y="0"/>
            <wp:positionH relativeFrom="margin">
              <wp:posOffset>7721600</wp:posOffset>
            </wp:positionH>
            <wp:positionV relativeFrom="margin">
              <wp:posOffset>-549910</wp:posOffset>
            </wp:positionV>
            <wp:extent cx="1637414" cy="662771"/>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_Full_Colour_Logo_RGB.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637414" cy="662771"/>
                    </a:xfrm>
                    <a:prstGeom prst="rect">
                      <a:avLst/>
                    </a:prstGeom>
                  </pic:spPr>
                </pic:pic>
              </a:graphicData>
            </a:graphic>
          </wp:anchor>
        </w:drawing>
      </w:r>
    </w:p>
    <w:p w14:paraId="58355A45" w14:textId="326E007D" w:rsidR="007635EA" w:rsidRDefault="00E027F1">
      <w:pPr>
        <w:rPr>
          <w:rFonts w:ascii="Lato" w:hAnsi="Lato"/>
          <w:b/>
          <w:bCs/>
          <w:noProof/>
          <w:color w:val="00A8A8"/>
          <w:sz w:val="40"/>
          <w:szCs w:val="40"/>
        </w:rPr>
      </w:pPr>
      <w:r>
        <w:rPr>
          <w:rFonts w:ascii="Lato" w:hAnsi="Lato"/>
          <w:b/>
          <w:bCs/>
          <w:noProof/>
          <w:color w:val="00A8A8"/>
          <w:sz w:val="40"/>
          <w:szCs w:val="40"/>
        </w:rPr>
        <w:t>Careers events calendar 2020/21</w:t>
      </w:r>
    </w:p>
    <w:p w14:paraId="411589A3" w14:textId="0FF12568" w:rsidR="00D51624" w:rsidRPr="00D51624" w:rsidRDefault="00D51624">
      <w:pPr>
        <w:rPr>
          <w:rFonts w:ascii="Lato" w:hAnsi="Lato"/>
          <w:b/>
          <w:bCs/>
          <w:noProof/>
          <w:color w:val="00A8A8"/>
          <w:szCs w:val="22"/>
        </w:rPr>
      </w:pPr>
      <w:r>
        <w:rPr>
          <w:rFonts w:ascii="Lato" w:hAnsi="Lato"/>
          <w:b/>
          <w:bCs/>
          <w:noProof/>
          <w:color w:val="00A8A8"/>
          <w:szCs w:val="22"/>
        </w:rPr>
        <w:t xml:space="preserve">Developed </w:t>
      </w:r>
      <w:r w:rsidR="00611BBD">
        <w:rPr>
          <w:rFonts w:ascii="Lato" w:hAnsi="Lato"/>
          <w:b/>
          <w:bCs/>
          <w:noProof/>
          <w:color w:val="00A8A8"/>
          <w:szCs w:val="22"/>
        </w:rPr>
        <w:t>by</w:t>
      </w:r>
      <w:r>
        <w:rPr>
          <w:rFonts w:ascii="Lato" w:hAnsi="Lato"/>
          <w:b/>
          <w:bCs/>
          <w:noProof/>
          <w:color w:val="00A8A8"/>
          <w:szCs w:val="22"/>
        </w:rPr>
        <w:t xml:space="preserve"> Solihull Careers Hub</w:t>
      </w:r>
    </w:p>
    <w:p w14:paraId="24C28F93" w14:textId="3C7D496F" w:rsidR="007635EA" w:rsidRDefault="007635EA">
      <w:pPr>
        <w:rPr>
          <w:rFonts w:ascii="Lato" w:hAnsi="Lato"/>
          <w:b/>
          <w:bCs/>
          <w:noProof/>
          <w:color w:val="00A8A8"/>
          <w:sz w:val="28"/>
          <w:szCs w:val="28"/>
        </w:rPr>
      </w:pPr>
    </w:p>
    <w:tbl>
      <w:tblPr>
        <w:tblStyle w:val="TableGrid"/>
        <w:tblW w:w="1473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276"/>
        <w:gridCol w:w="6173"/>
        <w:gridCol w:w="5288"/>
      </w:tblGrid>
      <w:tr w:rsidR="007635EA" w:rsidRPr="00FD7F5D" w14:paraId="47FF9334" w14:textId="77777777" w:rsidTr="009B2DED">
        <w:tc>
          <w:tcPr>
            <w:tcW w:w="14737" w:type="dxa"/>
            <w:gridSpan w:val="3"/>
            <w:shd w:val="clear" w:color="auto" w:fill="00A8A8"/>
          </w:tcPr>
          <w:p w14:paraId="1E9B5459" w14:textId="42A559F1" w:rsidR="007635EA" w:rsidRPr="00FD7F5D" w:rsidRDefault="008C6B84" w:rsidP="009B2DED">
            <w:pPr>
              <w:spacing w:before="120" w:after="120"/>
              <w:rPr>
                <w:rFonts w:ascii="Lato" w:hAnsi="Lato"/>
                <w:b/>
                <w:bCs/>
                <w:color w:val="FFFFFF" w:themeColor="background1"/>
                <w:sz w:val="28"/>
                <w:szCs w:val="28"/>
              </w:rPr>
            </w:pPr>
            <w:r w:rsidRPr="007635EA">
              <w:rPr>
                <w:rFonts w:ascii="Lato" w:hAnsi="Lato"/>
                <w:b/>
                <w:bCs/>
                <w:color w:val="FFFFFF" w:themeColor="background1"/>
                <w:sz w:val="28"/>
                <w:szCs w:val="28"/>
              </w:rPr>
              <w:t>Year-round</w:t>
            </w:r>
            <w:r w:rsidR="007635EA" w:rsidRPr="007635EA">
              <w:rPr>
                <w:rFonts w:ascii="Lato" w:hAnsi="Lato"/>
                <w:b/>
                <w:bCs/>
                <w:color w:val="FFFFFF" w:themeColor="background1"/>
                <w:sz w:val="28"/>
                <w:szCs w:val="28"/>
              </w:rPr>
              <w:t xml:space="preserve"> projects</w:t>
            </w:r>
          </w:p>
        </w:tc>
      </w:tr>
      <w:tr w:rsidR="007635EA" w:rsidRPr="00935E4D" w14:paraId="15611C96" w14:textId="77777777" w:rsidTr="00376C9B">
        <w:tc>
          <w:tcPr>
            <w:tcW w:w="3416" w:type="dxa"/>
            <w:shd w:val="clear" w:color="auto" w:fill="E9F6F6"/>
          </w:tcPr>
          <w:p w14:paraId="058BC08A" w14:textId="77777777" w:rsidR="007635EA" w:rsidRDefault="007635EA" w:rsidP="009B2DED">
            <w:pPr>
              <w:spacing w:before="120" w:after="120"/>
              <w:rPr>
                <w:rFonts w:ascii="Lato" w:hAnsi="Lato"/>
                <w:color w:val="00A8A8"/>
                <w:sz w:val="20"/>
                <w:szCs w:val="20"/>
              </w:rPr>
            </w:pPr>
            <w:r>
              <w:rPr>
                <w:rFonts w:ascii="Lato" w:hAnsi="Lato"/>
                <w:color w:val="00A8A8"/>
                <w:sz w:val="20"/>
                <w:szCs w:val="20"/>
              </w:rPr>
              <w:t>Energy Quest: Energiser Workshop</w:t>
            </w:r>
          </w:p>
          <w:p w14:paraId="6808473D" w14:textId="26072178" w:rsidR="007635EA" w:rsidRPr="007635EA" w:rsidRDefault="007635EA" w:rsidP="009B2DED">
            <w:pPr>
              <w:spacing w:before="120" w:after="120"/>
              <w:rPr>
                <w:rFonts w:ascii="Lato" w:hAnsi="Lato"/>
                <w:i/>
                <w:iCs/>
                <w:color w:val="00A8A8"/>
                <w:sz w:val="20"/>
                <w:szCs w:val="20"/>
              </w:rPr>
            </w:pPr>
            <w:r w:rsidRPr="007635EA">
              <w:rPr>
                <w:rFonts w:ascii="Lato" w:hAnsi="Lato"/>
                <w:i/>
                <w:iCs/>
                <w:color w:val="00A8A8"/>
                <w:sz w:val="20"/>
                <w:szCs w:val="20"/>
              </w:rPr>
              <w:t>Key Stage 3</w:t>
            </w:r>
            <w:r>
              <w:rPr>
                <w:rFonts w:ascii="Lato" w:hAnsi="Lato"/>
                <w:i/>
                <w:iCs/>
                <w:color w:val="00A8A8"/>
                <w:sz w:val="20"/>
                <w:szCs w:val="20"/>
              </w:rPr>
              <w:t xml:space="preserve"> STEM Workshop</w:t>
            </w:r>
          </w:p>
        </w:tc>
        <w:tc>
          <w:tcPr>
            <w:tcW w:w="6493" w:type="dxa"/>
            <w:shd w:val="clear" w:color="auto" w:fill="E9F6F6"/>
          </w:tcPr>
          <w:p w14:paraId="622729AD" w14:textId="4EB14ADB" w:rsidR="007635EA" w:rsidRPr="007635EA" w:rsidRDefault="007635EA" w:rsidP="007635EA">
            <w:pPr>
              <w:rPr>
                <w:rFonts w:ascii="Lato" w:hAnsi="Lato"/>
                <w:color w:val="00A8A8"/>
                <w:sz w:val="20"/>
                <w:szCs w:val="20"/>
              </w:rPr>
            </w:pPr>
            <w:r w:rsidRPr="007635EA">
              <w:rPr>
                <w:rFonts w:ascii="Lato" w:hAnsi="Lato"/>
                <w:color w:val="00A8A8"/>
                <w:sz w:val="20"/>
                <w:szCs w:val="20"/>
              </w:rPr>
              <w:t>Booking required. Two workshops run in school focusing on exploration of energy generation, sustainability and technologies</w:t>
            </w:r>
          </w:p>
          <w:p w14:paraId="20A1F044" w14:textId="7F2E7532" w:rsidR="007635EA" w:rsidRPr="00935E4D" w:rsidRDefault="007635EA" w:rsidP="007635EA">
            <w:pPr>
              <w:rPr>
                <w:rFonts w:ascii="Lato" w:hAnsi="Lato"/>
                <w:color w:val="00A8A8"/>
                <w:sz w:val="20"/>
                <w:szCs w:val="20"/>
              </w:rPr>
            </w:pPr>
          </w:p>
        </w:tc>
        <w:tc>
          <w:tcPr>
            <w:tcW w:w="4828" w:type="dxa"/>
            <w:shd w:val="clear" w:color="auto" w:fill="E9F6F6"/>
          </w:tcPr>
          <w:p w14:paraId="3DDFFC83" w14:textId="77777777" w:rsidR="007635EA" w:rsidRDefault="007635EA" w:rsidP="009B2DED">
            <w:pPr>
              <w:spacing w:before="120" w:after="120"/>
              <w:rPr>
                <w:rFonts w:ascii="Lato" w:hAnsi="Lato"/>
                <w:color w:val="00A8A8"/>
                <w:sz w:val="20"/>
                <w:szCs w:val="20"/>
              </w:rPr>
            </w:pPr>
            <w:r w:rsidRPr="007635EA">
              <w:rPr>
                <w:rFonts w:ascii="Lato" w:hAnsi="Lato"/>
                <w:color w:val="00A8A8"/>
                <w:sz w:val="20"/>
                <w:szCs w:val="20"/>
              </w:rPr>
              <w:t xml:space="preserve">energyquest@bydesign-group.co.uk </w:t>
            </w:r>
          </w:p>
          <w:p w14:paraId="7F8B12E7" w14:textId="53B7D69E" w:rsidR="007635EA" w:rsidRPr="00935E4D" w:rsidRDefault="007635EA" w:rsidP="009B2DED">
            <w:pPr>
              <w:spacing w:before="120" w:after="120"/>
              <w:rPr>
                <w:rFonts w:ascii="Lato" w:hAnsi="Lato"/>
                <w:color w:val="00A8A8"/>
                <w:sz w:val="20"/>
                <w:szCs w:val="20"/>
              </w:rPr>
            </w:pPr>
            <w:r w:rsidRPr="007635EA">
              <w:rPr>
                <w:rFonts w:ascii="Lato" w:hAnsi="Lato"/>
                <w:color w:val="00A8A8"/>
                <w:sz w:val="20"/>
                <w:szCs w:val="20"/>
              </w:rPr>
              <w:t>or call 01827 316297</w:t>
            </w:r>
          </w:p>
        </w:tc>
      </w:tr>
      <w:tr w:rsidR="007635EA" w:rsidRPr="00935E4D" w14:paraId="7CEECE64" w14:textId="77777777" w:rsidTr="002A24C0">
        <w:tc>
          <w:tcPr>
            <w:tcW w:w="3416" w:type="dxa"/>
            <w:shd w:val="clear" w:color="auto" w:fill="E9F6F6"/>
          </w:tcPr>
          <w:p w14:paraId="43D1216E" w14:textId="77777777" w:rsidR="007635EA" w:rsidRDefault="007635EA" w:rsidP="009B2DED">
            <w:pPr>
              <w:spacing w:before="120" w:after="120"/>
              <w:rPr>
                <w:rFonts w:ascii="Lato" w:hAnsi="Lato"/>
                <w:color w:val="00A8A8"/>
                <w:sz w:val="20"/>
                <w:szCs w:val="20"/>
              </w:rPr>
            </w:pPr>
            <w:r>
              <w:rPr>
                <w:rFonts w:ascii="Lato" w:hAnsi="Lato"/>
                <w:color w:val="00A8A8"/>
                <w:sz w:val="20"/>
                <w:szCs w:val="20"/>
              </w:rPr>
              <w:t>Energy Quest: The Bright Ideas Challenge</w:t>
            </w:r>
          </w:p>
          <w:p w14:paraId="205666DF" w14:textId="7D351EB4" w:rsidR="007635EA" w:rsidRPr="007635EA" w:rsidRDefault="007635EA" w:rsidP="009B2DED">
            <w:pPr>
              <w:spacing w:before="120" w:after="120"/>
              <w:rPr>
                <w:rFonts w:ascii="Lato" w:hAnsi="Lato"/>
                <w:i/>
                <w:iCs/>
                <w:color w:val="00A8A8"/>
                <w:sz w:val="20"/>
                <w:szCs w:val="20"/>
              </w:rPr>
            </w:pPr>
            <w:r w:rsidRPr="007635EA">
              <w:rPr>
                <w:rFonts w:ascii="Lato" w:hAnsi="Lato"/>
                <w:i/>
                <w:iCs/>
                <w:color w:val="00A8A8"/>
                <w:sz w:val="20"/>
                <w:szCs w:val="20"/>
              </w:rPr>
              <w:t xml:space="preserve">STEM Challenge </w:t>
            </w:r>
          </w:p>
        </w:tc>
        <w:tc>
          <w:tcPr>
            <w:tcW w:w="6493" w:type="dxa"/>
            <w:shd w:val="clear" w:color="auto" w:fill="E9F6F6"/>
          </w:tcPr>
          <w:p w14:paraId="2DB54A63" w14:textId="0573CFE8" w:rsidR="007635EA" w:rsidRPr="00935E4D" w:rsidRDefault="007635EA" w:rsidP="009B2DED">
            <w:pPr>
              <w:spacing w:before="120" w:after="120"/>
              <w:rPr>
                <w:rFonts w:ascii="Lato" w:hAnsi="Lato"/>
                <w:color w:val="00A8A8"/>
                <w:sz w:val="20"/>
                <w:szCs w:val="20"/>
              </w:rPr>
            </w:pPr>
            <w:r w:rsidRPr="007635EA">
              <w:rPr>
                <w:rFonts w:ascii="Lato" w:hAnsi="Lato"/>
                <w:color w:val="00A8A8"/>
                <w:sz w:val="20"/>
                <w:szCs w:val="20"/>
              </w:rPr>
              <w:t>Cross curricular competition. Students imagine innovative solutions to power cities of the future. Prizes and resources available</w:t>
            </w:r>
          </w:p>
        </w:tc>
        <w:tc>
          <w:tcPr>
            <w:tcW w:w="4828" w:type="dxa"/>
            <w:shd w:val="clear" w:color="auto" w:fill="E9F6F6"/>
          </w:tcPr>
          <w:p w14:paraId="1EF3757C" w14:textId="7AE70C47" w:rsidR="007635EA" w:rsidRPr="00935E4D" w:rsidRDefault="007635EA" w:rsidP="009B2DED">
            <w:pPr>
              <w:spacing w:before="120" w:after="120"/>
              <w:rPr>
                <w:rFonts w:ascii="Lato" w:hAnsi="Lato"/>
                <w:color w:val="00A8A8"/>
                <w:sz w:val="20"/>
                <w:szCs w:val="20"/>
              </w:rPr>
            </w:pPr>
            <w:r w:rsidRPr="007635EA">
              <w:rPr>
                <w:rFonts w:ascii="Lato" w:hAnsi="Lato"/>
                <w:color w:val="00A8A8"/>
                <w:sz w:val="20"/>
                <w:szCs w:val="20"/>
              </w:rPr>
              <w:t>https://www.shell.co.uk/sustainability/society/supporting-stem/bright-ideas-challenge.html</w:t>
            </w:r>
          </w:p>
        </w:tc>
      </w:tr>
      <w:tr w:rsidR="007635EA" w:rsidRPr="00935E4D" w14:paraId="3E7CFDBA" w14:textId="77777777" w:rsidTr="002A24C0">
        <w:tc>
          <w:tcPr>
            <w:tcW w:w="3416" w:type="dxa"/>
            <w:shd w:val="clear" w:color="auto" w:fill="E9F6F6"/>
          </w:tcPr>
          <w:p w14:paraId="20B71918" w14:textId="2CA3F414" w:rsidR="007635EA" w:rsidRDefault="007635EA" w:rsidP="009B2DED">
            <w:pPr>
              <w:spacing w:before="120" w:after="120"/>
              <w:rPr>
                <w:rFonts w:ascii="Lato" w:hAnsi="Lato"/>
                <w:color w:val="00A8A8"/>
                <w:sz w:val="20"/>
                <w:szCs w:val="20"/>
              </w:rPr>
            </w:pPr>
            <w:proofErr w:type="spellStart"/>
            <w:r>
              <w:rPr>
                <w:rFonts w:ascii="Lato" w:hAnsi="Lato"/>
                <w:color w:val="00A8A8"/>
                <w:sz w:val="20"/>
                <w:szCs w:val="20"/>
              </w:rPr>
              <w:t>Greenpower</w:t>
            </w:r>
            <w:proofErr w:type="spellEnd"/>
            <w:r>
              <w:rPr>
                <w:rFonts w:ascii="Lato" w:hAnsi="Lato"/>
                <w:color w:val="00A8A8"/>
                <w:sz w:val="20"/>
                <w:szCs w:val="20"/>
              </w:rPr>
              <w:t xml:space="preserve"> Electric Car Challenge</w:t>
            </w:r>
          </w:p>
        </w:tc>
        <w:tc>
          <w:tcPr>
            <w:tcW w:w="6493" w:type="dxa"/>
            <w:shd w:val="clear" w:color="auto" w:fill="E9F6F6"/>
          </w:tcPr>
          <w:p w14:paraId="2B4A7EF1" w14:textId="40CB5279" w:rsidR="007635EA" w:rsidRPr="007635EA" w:rsidRDefault="007635EA" w:rsidP="009B2DED">
            <w:pPr>
              <w:spacing w:before="120" w:after="120"/>
              <w:rPr>
                <w:rFonts w:ascii="Lato" w:hAnsi="Lato"/>
                <w:color w:val="00A8A8"/>
                <w:sz w:val="20"/>
                <w:szCs w:val="20"/>
              </w:rPr>
            </w:pPr>
            <w:proofErr w:type="spellStart"/>
            <w:r>
              <w:rPr>
                <w:rFonts w:ascii="Lato" w:hAnsi="Lato"/>
                <w:color w:val="00A8A8"/>
                <w:sz w:val="20"/>
                <w:szCs w:val="20"/>
              </w:rPr>
              <w:t>Greenpower</w:t>
            </w:r>
            <w:proofErr w:type="spellEnd"/>
            <w:r w:rsidRPr="007635EA">
              <w:rPr>
                <w:rFonts w:ascii="Lato" w:hAnsi="Lato"/>
                <w:color w:val="00A8A8"/>
                <w:sz w:val="20"/>
                <w:szCs w:val="20"/>
              </w:rPr>
              <w:t xml:space="preserve"> inspire young people around the world to excel in Science, Technology, Engineering and Maths through a unique challenge: to design, build and race an electric car.</w:t>
            </w:r>
          </w:p>
        </w:tc>
        <w:tc>
          <w:tcPr>
            <w:tcW w:w="4828" w:type="dxa"/>
            <w:shd w:val="clear" w:color="auto" w:fill="E9F6F6"/>
          </w:tcPr>
          <w:p w14:paraId="63F4B97E" w14:textId="653AE013" w:rsidR="007635EA" w:rsidRPr="007635EA" w:rsidRDefault="007635EA" w:rsidP="009B2DED">
            <w:pPr>
              <w:spacing w:before="120" w:after="120"/>
              <w:rPr>
                <w:rFonts w:ascii="Lato" w:hAnsi="Lato"/>
                <w:color w:val="00A8A8"/>
                <w:sz w:val="20"/>
                <w:szCs w:val="20"/>
              </w:rPr>
            </w:pPr>
            <w:r w:rsidRPr="007635EA">
              <w:rPr>
                <w:rFonts w:ascii="Lato" w:hAnsi="Lato"/>
                <w:color w:val="00A8A8"/>
                <w:sz w:val="20"/>
                <w:szCs w:val="20"/>
              </w:rPr>
              <w:t>https://www.greenpower.co.uk/</w:t>
            </w:r>
          </w:p>
        </w:tc>
      </w:tr>
      <w:tr w:rsidR="007635EA" w:rsidRPr="00935E4D" w14:paraId="1AE90954" w14:textId="77777777" w:rsidTr="002A24C0">
        <w:tc>
          <w:tcPr>
            <w:tcW w:w="3416" w:type="dxa"/>
            <w:shd w:val="clear" w:color="auto" w:fill="E9F6F6"/>
          </w:tcPr>
          <w:p w14:paraId="515B8FAC" w14:textId="1A35D172" w:rsidR="007635EA" w:rsidRDefault="007635EA" w:rsidP="009B2DED">
            <w:pPr>
              <w:spacing w:before="120" w:after="120"/>
              <w:rPr>
                <w:rFonts w:ascii="Lato" w:hAnsi="Lato"/>
                <w:color w:val="00A8A8"/>
                <w:sz w:val="20"/>
                <w:szCs w:val="20"/>
              </w:rPr>
            </w:pPr>
            <w:r>
              <w:rPr>
                <w:rFonts w:ascii="Lato" w:hAnsi="Lato"/>
                <w:color w:val="00A8A8"/>
                <w:sz w:val="20"/>
                <w:szCs w:val="20"/>
              </w:rPr>
              <w:t xml:space="preserve">Step into the NHS Competition </w:t>
            </w:r>
          </w:p>
        </w:tc>
        <w:tc>
          <w:tcPr>
            <w:tcW w:w="6493" w:type="dxa"/>
            <w:shd w:val="clear" w:color="auto" w:fill="E9F6F6"/>
          </w:tcPr>
          <w:p w14:paraId="40A39AAB" w14:textId="12976C9B" w:rsidR="007635EA" w:rsidRPr="007635EA" w:rsidRDefault="007635EA" w:rsidP="007635EA">
            <w:pPr>
              <w:spacing w:before="120" w:after="120"/>
              <w:rPr>
                <w:rFonts w:ascii="Lato" w:hAnsi="Lato"/>
                <w:color w:val="00A8A8"/>
                <w:sz w:val="20"/>
                <w:szCs w:val="20"/>
              </w:rPr>
            </w:pPr>
            <w:r w:rsidRPr="007635EA">
              <w:rPr>
                <w:rFonts w:ascii="Lato" w:hAnsi="Lato"/>
                <w:color w:val="00A8A8"/>
                <w:sz w:val="20"/>
                <w:szCs w:val="20"/>
              </w:rPr>
              <w:t>Students to choose an NHS career that interests them and create a job description and an advert. Students can work on their own or in teams of up to four.</w:t>
            </w:r>
          </w:p>
        </w:tc>
        <w:tc>
          <w:tcPr>
            <w:tcW w:w="4828" w:type="dxa"/>
            <w:shd w:val="clear" w:color="auto" w:fill="E9F6F6"/>
          </w:tcPr>
          <w:p w14:paraId="5F715C26" w14:textId="12AD04A2" w:rsidR="007635EA" w:rsidRPr="007635EA" w:rsidRDefault="007635EA" w:rsidP="009B2DED">
            <w:pPr>
              <w:spacing w:before="120" w:after="120"/>
              <w:rPr>
                <w:rFonts w:ascii="Lato" w:hAnsi="Lato"/>
                <w:color w:val="00A8A8"/>
                <w:sz w:val="20"/>
                <w:szCs w:val="20"/>
              </w:rPr>
            </w:pPr>
            <w:r w:rsidRPr="007635EA">
              <w:rPr>
                <w:rFonts w:ascii="Lato" w:hAnsi="Lato"/>
                <w:color w:val="00A8A8"/>
                <w:sz w:val="20"/>
                <w:szCs w:val="20"/>
              </w:rPr>
              <w:t>https://www.stepintothenhs.nhs.uk/schools</w:t>
            </w:r>
          </w:p>
        </w:tc>
      </w:tr>
      <w:tr w:rsidR="007635EA" w:rsidRPr="00935E4D" w14:paraId="0827BFAE" w14:textId="77777777" w:rsidTr="002A24C0">
        <w:tc>
          <w:tcPr>
            <w:tcW w:w="3416" w:type="dxa"/>
            <w:shd w:val="clear" w:color="auto" w:fill="E9F6F6"/>
          </w:tcPr>
          <w:p w14:paraId="7EACF263" w14:textId="50F11551" w:rsidR="007635EA" w:rsidRDefault="007635EA" w:rsidP="009B2DED">
            <w:pPr>
              <w:spacing w:before="120" w:after="120"/>
              <w:rPr>
                <w:rFonts w:ascii="Lato" w:hAnsi="Lato"/>
                <w:color w:val="00A8A8"/>
                <w:sz w:val="20"/>
                <w:szCs w:val="20"/>
              </w:rPr>
            </w:pPr>
            <w:r>
              <w:rPr>
                <w:rFonts w:ascii="Lato" w:hAnsi="Lato"/>
                <w:color w:val="00A8A8"/>
                <w:sz w:val="20"/>
                <w:szCs w:val="20"/>
              </w:rPr>
              <w:t>BASE Business and Accounting Competition</w:t>
            </w:r>
          </w:p>
          <w:p w14:paraId="64E49BFB" w14:textId="435FBC4E" w:rsidR="007635EA" w:rsidRPr="007635EA" w:rsidRDefault="007635EA" w:rsidP="009B2DED">
            <w:pPr>
              <w:spacing w:before="120" w:after="120"/>
              <w:rPr>
                <w:rFonts w:ascii="Lato" w:hAnsi="Lato"/>
                <w:i/>
                <w:iCs/>
                <w:color w:val="00A8A8"/>
                <w:sz w:val="20"/>
                <w:szCs w:val="20"/>
              </w:rPr>
            </w:pPr>
            <w:r>
              <w:rPr>
                <w:rFonts w:ascii="Lato" w:hAnsi="Lato"/>
                <w:i/>
                <w:iCs/>
                <w:color w:val="00A8A8"/>
                <w:sz w:val="20"/>
                <w:szCs w:val="20"/>
              </w:rPr>
              <w:t>16-17 year olds</w:t>
            </w:r>
          </w:p>
        </w:tc>
        <w:tc>
          <w:tcPr>
            <w:tcW w:w="6493" w:type="dxa"/>
            <w:shd w:val="clear" w:color="auto" w:fill="E9F6F6"/>
          </w:tcPr>
          <w:p w14:paraId="3140E9EA" w14:textId="4BCBAE4D" w:rsidR="007635EA" w:rsidRPr="007635EA" w:rsidRDefault="007635EA" w:rsidP="007635EA">
            <w:pPr>
              <w:spacing w:before="120" w:after="120"/>
              <w:rPr>
                <w:rFonts w:ascii="Lato" w:hAnsi="Lato"/>
                <w:color w:val="00A8A8"/>
                <w:sz w:val="20"/>
                <w:szCs w:val="20"/>
              </w:rPr>
            </w:pPr>
            <w:r w:rsidRPr="007635EA">
              <w:rPr>
                <w:rFonts w:ascii="Lato" w:hAnsi="Lato"/>
                <w:color w:val="00A8A8"/>
                <w:sz w:val="20"/>
                <w:szCs w:val="20"/>
              </w:rPr>
              <w:t>An exciting experience where students take part in team challenges; giving them an understanding of what it’s like to be an ICAEW Chartered Accountant whilst developing their key employability skills.</w:t>
            </w:r>
          </w:p>
        </w:tc>
        <w:tc>
          <w:tcPr>
            <w:tcW w:w="4828" w:type="dxa"/>
            <w:shd w:val="clear" w:color="auto" w:fill="E9F6F6"/>
          </w:tcPr>
          <w:p w14:paraId="225A958B" w14:textId="05F1A5CD" w:rsidR="007635EA" w:rsidRPr="007635EA" w:rsidRDefault="007635EA" w:rsidP="009B2DED">
            <w:pPr>
              <w:spacing w:before="120" w:after="120"/>
              <w:rPr>
                <w:rFonts w:ascii="Lato" w:hAnsi="Lato"/>
                <w:color w:val="00A8A8"/>
                <w:sz w:val="20"/>
                <w:szCs w:val="20"/>
              </w:rPr>
            </w:pPr>
            <w:r w:rsidRPr="007635EA">
              <w:rPr>
                <w:rFonts w:ascii="Lato" w:hAnsi="Lato"/>
                <w:color w:val="00A8A8"/>
                <w:sz w:val="20"/>
                <w:szCs w:val="20"/>
              </w:rPr>
              <w:t>https://careers.icaew.com/campaigns/base-competition</w:t>
            </w:r>
          </w:p>
        </w:tc>
      </w:tr>
      <w:tr w:rsidR="007635EA" w:rsidRPr="00935E4D" w14:paraId="7B027CEF" w14:textId="77777777" w:rsidTr="002A24C0">
        <w:tc>
          <w:tcPr>
            <w:tcW w:w="3416" w:type="dxa"/>
            <w:shd w:val="clear" w:color="auto" w:fill="E9F6F6"/>
          </w:tcPr>
          <w:p w14:paraId="7765D3C9" w14:textId="661FB870" w:rsidR="007635EA" w:rsidRDefault="007635EA" w:rsidP="009B2DED">
            <w:pPr>
              <w:spacing w:before="120" w:after="120"/>
              <w:rPr>
                <w:rFonts w:ascii="Lato" w:hAnsi="Lato"/>
                <w:color w:val="00A8A8"/>
                <w:sz w:val="20"/>
                <w:szCs w:val="20"/>
              </w:rPr>
            </w:pPr>
            <w:r>
              <w:rPr>
                <w:rFonts w:ascii="Lato" w:hAnsi="Lato"/>
                <w:color w:val="00A8A8"/>
                <w:sz w:val="20"/>
                <w:szCs w:val="20"/>
              </w:rPr>
              <w:t>Tomorrow’s Engineers EEP Robotics Challenge</w:t>
            </w:r>
          </w:p>
        </w:tc>
        <w:tc>
          <w:tcPr>
            <w:tcW w:w="6493" w:type="dxa"/>
            <w:shd w:val="clear" w:color="auto" w:fill="E9F6F6"/>
          </w:tcPr>
          <w:p w14:paraId="187AC5ED" w14:textId="4E967AC9" w:rsidR="007635EA" w:rsidRPr="007635EA" w:rsidRDefault="007635EA" w:rsidP="007635EA">
            <w:pPr>
              <w:spacing w:before="120" w:after="120"/>
              <w:rPr>
                <w:rFonts w:ascii="Lato" w:hAnsi="Lato"/>
                <w:color w:val="00A8A8"/>
                <w:sz w:val="20"/>
                <w:szCs w:val="20"/>
              </w:rPr>
            </w:pPr>
            <w:r w:rsidRPr="007635EA">
              <w:rPr>
                <w:rFonts w:ascii="Lato" w:hAnsi="Lato"/>
                <w:color w:val="00A8A8"/>
                <w:sz w:val="20"/>
                <w:szCs w:val="20"/>
              </w:rPr>
              <w:t xml:space="preserve">Student teams learn how to build, program and control autonomous LEGO robots to complete a series of short, exciting missions using LEGO® MINDSTORMS® Education EV3 sets.  </w:t>
            </w:r>
            <w:r w:rsidRPr="007635EA">
              <w:rPr>
                <w:rFonts w:ascii="Lato" w:hAnsi="Lato"/>
                <w:color w:val="00A8A8"/>
                <w:sz w:val="20"/>
                <w:szCs w:val="20"/>
              </w:rPr>
              <w:lastRenderedPageBreak/>
              <w:t xml:space="preserve">Activities can be run with your team outside the classroom or during lessons.  </w:t>
            </w:r>
          </w:p>
        </w:tc>
        <w:tc>
          <w:tcPr>
            <w:tcW w:w="4828" w:type="dxa"/>
            <w:shd w:val="clear" w:color="auto" w:fill="E9F6F6"/>
          </w:tcPr>
          <w:p w14:paraId="3907CAF9" w14:textId="7C7278F0" w:rsidR="007635EA" w:rsidRPr="007635EA" w:rsidRDefault="007635EA" w:rsidP="009B2DED">
            <w:pPr>
              <w:spacing w:before="120" w:after="120"/>
              <w:rPr>
                <w:rFonts w:ascii="Lato" w:hAnsi="Lato"/>
                <w:color w:val="00A8A8"/>
                <w:sz w:val="20"/>
                <w:szCs w:val="20"/>
              </w:rPr>
            </w:pPr>
            <w:r w:rsidRPr="007635EA">
              <w:rPr>
                <w:rFonts w:ascii="Lato" w:hAnsi="Lato"/>
                <w:color w:val="00A8A8"/>
                <w:sz w:val="20"/>
                <w:szCs w:val="20"/>
              </w:rPr>
              <w:lastRenderedPageBreak/>
              <w:t>https://robotics.tomorrowsengineers.org.uk/the-challenge/entering-the-challenge/</w:t>
            </w:r>
          </w:p>
        </w:tc>
      </w:tr>
    </w:tbl>
    <w:p w14:paraId="3F2E27E0" w14:textId="77777777" w:rsidR="007635EA" w:rsidRPr="007635EA" w:rsidRDefault="007635EA">
      <w:pPr>
        <w:rPr>
          <w:rFonts w:ascii="Lato" w:hAnsi="Lato"/>
          <w:b/>
          <w:bCs/>
          <w:noProof/>
          <w:color w:val="00A8A8"/>
          <w:sz w:val="28"/>
          <w:szCs w:val="28"/>
        </w:rPr>
      </w:pPr>
    </w:p>
    <w:p w14:paraId="1955E643" w14:textId="1EA27C8E" w:rsidR="00350F04" w:rsidRPr="00350F04" w:rsidRDefault="00350F04">
      <w:pPr>
        <w:rPr>
          <w:rFonts w:ascii="Lato" w:hAnsi="Lato"/>
          <w:b/>
          <w:bCs/>
          <w:color w:val="00A8A8"/>
          <w:sz w:val="20"/>
          <w:szCs w:val="20"/>
        </w:rPr>
      </w:pPr>
    </w:p>
    <w:tbl>
      <w:tblPr>
        <w:tblStyle w:val="TableGrid"/>
        <w:tblW w:w="1473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94"/>
        <w:gridCol w:w="2222"/>
        <w:gridCol w:w="6493"/>
        <w:gridCol w:w="4828"/>
      </w:tblGrid>
      <w:tr w:rsidR="00FD7F5D" w:rsidRPr="00935E4D" w14:paraId="15D7D54E" w14:textId="77777777" w:rsidTr="00E027F1">
        <w:tc>
          <w:tcPr>
            <w:tcW w:w="14737" w:type="dxa"/>
            <w:gridSpan w:val="4"/>
            <w:shd w:val="clear" w:color="auto" w:fill="00A8A8"/>
          </w:tcPr>
          <w:p w14:paraId="3933DDFC" w14:textId="53EC482F" w:rsidR="00FD7F5D" w:rsidRPr="00FD7F5D" w:rsidRDefault="00E027F1" w:rsidP="00E027F1">
            <w:pPr>
              <w:spacing w:before="120" w:after="120"/>
              <w:rPr>
                <w:rFonts w:ascii="Lato" w:hAnsi="Lato"/>
                <w:b/>
                <w:bCs/>
                <w:color w:val="FFFFFF" w:themeColor="background1"/>
                <w:sz w:val="28"/>
                <w:szCs w:val="28"/>
              </w:rPr>
            </w:pPr>
            <w:bookmarkStart w:id="0" w:name="_Hlk43453818"/>
            <w:bookmarkStart w:id="1" w:name="_Hlk43472411"/>
            <w:r>
              <w:rPr>
                <w:rFonts w:ascii="Lato" w:hAnsi="Lato"/>
                <w:b/>
                <w:bCs/>
                <w:color w:val="FFFFFF" w:themeColor="background1"/>
                <w:sz w:val="28"/>
                <w:szCs w:val="28"/>
              </w:rPr>
              <w:t>September</w:t>
            </w:r>
          </w:p>
        </w:tc>
      </w:tr>
      <w:tr w:rsidR="002D04B1" w:rsidRPr="00935E4D" w14:paraId="2D24C13D" w14:textId="77777777" w:rsidTr="00E37F3F">
        <w:tc>
          <w:tcPr>
            <w:tcW w:w="1194" w:type="dxa"/>
            <w:shd w:val="clear" w:color="auto" w:fill="E9F6F6"/>
          </w:tcPr>
          <w:p w14:paraId="452BD0C1" w14:textId="3FE26A8C" w:rsidR="002D04B1" w:rsidRPr="00935E4D" w:rsidRDefault="002D04B1" w:rsidP="00E027F1">
            <w:pPr>
              <w:spacing w:before="120" w:after="120"/>
              <w:rPr>
                <w:rFonts w:ascii="Lato" w:hAnsi="Lato"/>
                <w:color w:val="00A8A8"/>
                <w:sz w:val="20"/>
                <w:szCs w:val="20"/>
              </w:rPr>
            </w:pPr>
            <w:bookmarkStart w:id="2" w:name="_Hlk34389589"/>
            <w:bookmarkEnd w:id="0"/>
            <w:r>
              <w:rPr>
                <w:rFonts w:ascii="Lato" w:hAnsi="Lato"/>
                <w:color w:val="00A8A8"/>
                <w:sz w:val="20"/>
                <w:szCs w:val="20"/>
              </w:rPr>
              <w:t>14</w:t>
            </w:r>
            <w:r w:rsidRPr="002D04B1">
              <w:rPr>
                <w:rFonts w:ascii="Lato" w:hAnsi="Lato"/>
                <w:color w:val="00A8A8"/>
                <w:sz w:val="20"/>
                <w:szCs w:val="20"/>
                <w:vertAlign w:val="superscript"/>
              </w:rPr>
              <w:t>th</w:t>
            </w:r>
            <w:r>
              <w:rPr>
                <w:rFonts w:ascii="Lato" w:hAnsi="Lato"/>
                <w:color w:val="00A8A8"/>
                <w:sz w:val="20"/>
                <w:szCs w:val="20"/>
              </w:rPr>
              <w:t xml:space="preserve"> – 20</w:t>
            </w:r>
            <w:r w:rsidRPr="002D04B1">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7032C8AD" w14:textId="77777777" w:rsidR="002D04B1" w:rsidRDefault="002D04B1" w:rsidP="00E027F1">
            <w:pPr>
              <w:spacing w:before="120" w:after="120"/>
              <w:rPr>
                <w:rFonts w:ascii="Lato" w:hAnsi="Lato"/>
                <w:color w:val="00A8A8"/>
                <w:sz w:val="20"/>
                <w:szCs w:val="20"/>
              </w:rPr>
            </w:pPr>
            <w:r>
              <w:rPr>
                <w:rFonts w:ascii="Lato" w:hAnsi="Lato"/>
                <w:color w:val="00A8A8"/>
                <w:sz w:val="20"/>
                <w:szCs w:val="20"/>
              </w:rPr>
              <w:t>National Coding Week</w:t>
            </w:r>
          </w:p>
          <w:p w14:paraId="0ACA5FC3" w14:textId="67497820" w:rsidR="002D04B1" w:rsidRPr="002D04B1" w:rsidRDefault="002D04B1" w:rsidP="00E027F1">
            <w:pPr>
              <w:spacing w:before="120" w:after="120"/>
              <w:rPr>
                <w:rFonts w:ascii="Lato" w:hAnsi="Lato"/>
                <w:i/>
                <w:iCs/>
                <w:color w:val="00A8A8"/>
                <w:sz w:val="20"/>
                <w:szCs w:val="20"/>
              </w:rPr>
            </w:pPr>
            <w:r w:rsidRPr="002D04B1">
              <w:rPr>
                <w:rFonts w:ascii="Lato" w:hAnsi="Lato"/>
                <w:i/>
                <w:iCs/>
                <w:color w:val="00A8A8"/>
                <w:sz w:val="20"/>
                <w:szCs w:val="20"/>
              </w:rPr>
              <w:t>Upskilling staff and parents</w:t>
            </w:r>
          </w:p>
        </w:tc>
        <w:tc>
          <w:tcPr>
            <w:tcW w:w="6493" w:type="dxa"/>
            <w:shd w:val="clear" w:color="auto" w:fill="E9F6F6"/>
          </w:tcPr>
          <w:p w14:paraId="74C503B3" w14:textId="1094E268" w:rsidR="002D04B1" w:rsidRPr="00935E4D" w:rsidRDefault="002D04B1" w:rsidP="002D04B1">
            <w:pPr>
              <w:rPr>
                <w:rFonts w:ascii="Lato" w:hAnsi="Lato"/>
                <w:color w:val="00A8A8"/>
                <w:sz w:val="20"/>
                <w:szCs w:val="20"/>
              </w:rPr>
            </w:pPr>
            <w:r w:rsidRPr="002D04B1">
              <w:rPr>
                <w:rFonts w:ascii="Lato" w:hAnsi="Lato"/>
                <w:color w:val="00A8A8"/>
                <w:sz w:val="20"/>
                <w:szCs w:val="20"/>
              </w:rPr>
              <w:t xml:space="preserve">Opportunity to raise the profile of coding.  Children are learning digital skills in school or through coding clubs such as </w:t>
            </w:r>
            <w:proofErr w:type="spellStart"/>
            <w:r w:rsidR="00E86158" w:rsidRPr="002D04B1">
              <w:rPr>
                <w:rFonts w:ascii="Lato" w:hAnsi="Lato"/>
                <w:color w:val="00A8A8"/>
                <w:sz w:val="20"/>
                <w:szCs w:val="20"/>
              </w:rPr>
              <w:t>CoderDojo</w:t>
            </w:r>
            <w:proofErr w:type="spellEnd"/>
            <w:r w:rsidRPr="002D04B1">
              <w:rPr>
                <w:rFonts w:ascii="Lato" w:hAnsi="Lato"/>
                <w:color w:val="00A8A8"/>
                <w:sz w:val="20"/>
                <w:szCs w:val="20"/>
              </w:rPr>
              <w:t xml:space="preserve">. We therefore would like these clubs to open their doors to parents for a one-off session in which the children will teach the adults some of the skills they have learnt </w:t>
            </w:r>
          </w:p>
        </w:tc>
        <w:tc>
          <w:tcPr>
            <w:tcW w:w="4828" w:type="dxa"/>
            <w:shd w:val="clear" w:color="auto" w:fill="E9F6F6"/>
          </w:tcPr>
          <w:p w14:paraId="4CF9FB26" w14:textId="19F5FCFC" w:rsidR="002D04B1" w:rsidRPr="00935E4D" w:rsidRDefault="002553D7" w:rsidP="00E027F1">
            <w:pPr>
              <w:spacing w:before="120" w:after="120"/>
              <w:rPr>
                <w:rFonts w:ascii="Lato" w:hAnsi="Lato"/>
                <w:color w:val="00A8A8"/>
                <w:sz w:val="20"/>
                <w:szCs w:val="20"/>
              </w:rPr>
            </w:pPr>
            <w:r w:rsidRPr="002553D7">
              <w:rPr>
                <w:rFonts w:ascii="Lato" w:hAnsi="Lato"/>
                <w:color w:val="00A8A8"/>
                <w:sz w:val="20"/>
                <w:szCs w:val="20"/>
              </w:rPr>
              <w:t>https://codingweek.org/</w:t>
            </w:r>
          </w:p>
        </w:tc>
      </w:tr>
      <w:tr w:rsidR="002D04B1" w:rsidRPr="00935E4D" w14:paraId="34774AE3" w14:textId="77777777" w:rsidTr="00E37F3F">
        <w:tc>
          <w:tcPr>
            <w:tcW w:w="1194" w:type="dxa"/>
            <w:shd w:val="clear" w:color="auto" w:fill="E9F6F6"/>
          </w:tcPr>
          <w:p w14:paraId="3E3D9CE2" w14:textId="1D9EE6A6" w:rsidR="002D04B1" w:rsidRPr="00935E4D" w:rsidRDefault="00E86158" w:rsidP="00E027F1">
            <w:pPr>
              <w:spacing w:before="120" w:after="120"/>
              <w:rPr>
                <w:rFonts w:ascii="Lato" w:hAnsi="Lato"/>
                <w:color w:val="00A8A8"/>
                <w:sz w:val="20"/>
                <w:szCs w:val="20"/>
              </w:rPr>
            </w:pPr>
            <w:r>
              <w:rPr>
                <w:rFonts w:ascii="Lato" w:hAnsi="Lato"/>
                <w:color w:val="00A8A8"/>
                <w:sz w:val="20"/>
                <w:szCs w:val="20"/>
              </w:rPr>
              <w:t>29</w:t>
            </w:r>
            <w:r w:rsidRPr="00E86158">
              <w:rPr>
                <w:rFonts w:ascii="Lato" w:hAnsi="Lato"/>
                <w:color w:val="00A8A8"/>
                <w:sz w:val="20"/>
                <w:szCs w:val="20"/>
                <w:vertAlign w:val="superscript"/>
              </w:rPr>
              <w:t>th</w:t>
            </w:r>
            <w:r>
              <w:rPr>
                <w:rFonts w:ascii="Lato" w:hAnsi="Lato"/>
                <w:color w:val="00A8A8"/>
                <w:sz w:val="20"/>
                <w:szCs w:val="20"/>
              </w:rPr>
              <w:t xml:space="preserve"> – 30</w:t>
            </w:r>
            <w:r w:rsidRPr="00E86158">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347BF549" w14:textId="185A1D04" w:rsidR="002D04B1" w:rsidRDefault="00132360" w:rsidP="00E027F1">
            <w:pPr>
              <w:spacing w:before="120" w:after="120"/>
              <w:rPr>
                <w:rFonts w:ascii="Lato" w:hAnsi="Lato"/>
                <w:color w:val="00A8A8"/>
                <w:sz w:val="20"/>
                <w:szCs w:val="20"/>
              </w:rPr>
            </w:pPr>
            <w:r>
              <w:rPr>
                <w:rFonts w:ascii="Lato" w:hAnsi="Lato"/>
                <w:color w:val="00A8A8"/>
                <w:sz w:val="20"/>
                <w:szCs w:val="20"/>
              </w:rPr>
              <w:t xml:space="preserve">West </w:t>
            </w:r>
            <w:r w:rsidR="00E86158">
              <w:rPr>
                <w:rFonts w:ascii="Lato" w:hAnsi="Lato"/>
                <w:color w:val="00A8A8"/>
                <w:sz w:val="20"/>
                <w:szCs w:val="20"/>
              </w:rPr>
              <w:t>National Apprenticeship Show</w:t>
            </w:r>
          </w:p>
          <w:p w14:paraId="5CB85E8B" w14:textId="24086998" w:rsidR="00E86158" w:rsidRPr="00E86158" w:rsidRDefault="00E86158" w:rsidP="00E027F1">
            <w:pPr>
              <w:spacing w:before="120" w:after="120"/>
              <w:rPr>
                <w:rFonts w:ascii="Lato" w:hAnsi="Lato"/>
                <w:i/>
                <w:iCs/>
                <w:color w:val="00A8A8"/>
                <w:sz w:val="20"/>
                <w:szCs w:val="20"/>
              </w:rPr>
            </w:pPr>
            <w:r>
              <w:rPr>
                <w:rFonts w:ascii="Lato" w:hAnsi="Lato"/>
                <w:i/>
                <w:iCs/>
                <w:color w:val="00A8A8"/>
                <w:sz w:val="20"/>
                <w:szCs w:val="20"/>
              </w:rPr>
              <w:t>Cheltenham Racecourse</w:t>
            </w:r>
          </w:p>
        </w:tc>
        <w:tc>
          <w:tcPr>
            <w:tcW w:w="6493" w:type="dxa"/>
            <w:shd w:val="clear" w:color="auto" w:fill="E9F6F6"/>
          </w:tcPr>
          <w:p w14:paraId="066529F9" w14:textId="5417D720" w:rsidR="002D04B1" w:rsidRPr="00935E4D" w:rsidRDefault="00132360" w:rsidP="00E027F1">
            <w:pPr>
              <w:spacing w:before="120" w:after="120"/>
              <w:rPr>
                <w:rFonts w:ascii="Lato" w:hAnsi="Lato"/>
                <w:color w:val="00A8A8"/>
                <w:sz w:val="20"/>
                <w:szCs w:val="20"/>
              </w:rPr>
            </w:pPr>
            <w:r w:rsidRPr="00E86158">
              <w:rPr>
                <w:rFonts w:ascii="Lato" w:hAnsi="Lato"/>
                <w:color w:val="00A8A8"/>
                <w:sz w:val="20"/>
                <w:szCs w:val="20"/>
              </w:rPr>
              <w:t>Bringing together employers, colleges and providers with those wanting to find out more about what apprenticeships can offer.</w:t>
            </w:r>
          </w:p>
        </w:tc>
        <w:tc>
          <w:tcPr>
            <w:tcW w:w="4828" w:type="dxa"/>
            <w:shd w:val="clear" w:color="auto" w:fill="E9F6F6"/>
          </w:tcPr>
          <w:p w14:paraId="7207E8B5" w14:textId="443DE17E" w:rsidR="002D04B1" w:rsidRPr="00935E4D" w:rsidRDefault="00132360" w:rsidP="00E027F1">
            <w:pPr>
              <w:spacing w:before="120" w:after="120"/>
              <w:rPr>
                <w:rFonts w:ascii="Lato" w:hAnsi="Lato"/>
                <w:color w:val="00A8A8"/>
                <w:sz w:val="20"/>
                <w:szCs w:val="20"/>
              </w:rPr>
            </w:pPr>
            <w:r w:rsidRPr="00132360">
              <w:rPr>
                <w:rFonts w:ascii="Lato" w:hAnsi="Lato"/>
                <w:color w:val="00A8A8"/>
                <w:sz w:val="20"/>
                <w:szCs w:val="20"/>
              </w:rPr>
              <w:t>https://www.nationalapprenticeshipshow.org/</w:t>
            </w:r>
          </w:p>
        </w:tc>
      </w:tr>
      <w:bookmarkEnd w:id="1"/>
      <w:tr w:rsidR="002D04B1" w:rsidRPr="00935E4D" w14:paraId="48B1D2D1" w14:textId="77777777" w:rsidTr="00E37F3F">
        <w:tc>
          <w:tcPr>
            <w:tcW w:w="1194" w:type="dxa"/>
            <w:shd w:val="clear" w:color="auto" w:fill="E9F6F6"/>
          </w:tcPr>
          <w:p w14:paraId="4B2F4626" w14:textId="77777777" w:rsidR="002D04B1" w:rsidRPr="00935E4D" w:rsidRDefault="002D04B1" w:rsidP="00E027F1">
            <w:pPr>
              <w:spacing w:before="120" w:after="120"/>
              <w:rPr>
                <w:rFonts w:ascii="Lato" w:hAnsi="Lato"/>
                <w:color w:val="00A8A8"/>
                <w:sz w:val="20"/>
                <w:szCs w:val="20"/>
              </w:rPr>
            </w:pPr>
          </w:p>
        </w:tc>
        <w:tc>
          <w:tcPr>
            <w:tcW w:w="2222" w:type="dxa"/>
            <w:shd w:val="clear" w:color="auto" w:fill="E9F6F6"/>
          </w:tcPr>
          <w:p w14:paraId="6FA2F97E" w14:textId="77777777" w:rsidR="002D04B1" w:rsidRPr="00935E4D" w:rsidRDefault="002D04B1" w:rsidP="00E027F1">
            <w:pPr>
              <w:spacing w:before="120" w:after="120"/>
              <w:rPr>
                <w:rFonts w:ascii="Lato" w:hAnsi="Lato"/>
                <w:color w:val="00A8A8"/>
                <w:sz w:val="20"/>
                <w:szCs w:val="20"/>
              </w:rPr>
            </w:pPr>
          </w:p>
        </w:tc>
        <w:tc>
          <w:tcPr>
            <w:tcW w:w="6493" w:type="dxa"/>
            <w:shd w:val="clear" w:color="auto" w:fill="E9F6F6"/>
          </w:tcPr>
          <w:p w14:paraId="6DA78CA4" w14:textId="77777777" w:rsidR="002D04B1" w:rsidRPr="00935E4D" w:rsidRDefault="002D04B1" w:rsidP="00E027F1">
            <w:pPr>
              <w:spacing w:before="120" w:after="120"/>
              <w:rPr>
                <w:rFonts w:ascii="Lato" w:hAnsi="Lato"/>
                <w:color w:val="00A8A8"/>
                <w:sz w:val="20"/>
                <w:szCs w:val="20"/>
              </w:rPr>
            </w:pPr>
          </w:p>
        </w:tc>
        <w:tc>
          <w:tcPr>
            <w:tcW w:w="4828" w:type="dxa"/>
            <w:shd w:val="clear" w:color="auto" w:fill="E9F6F6"/>
          </w:tcPr>
          <w:p w14:paraId="4FCB636B" w14:textId="77777777" w:rsidR="002D04B1" w:rsidRPr="00935E4D" w:rsidRDefault="002D04B1" w:rsidP="00E027F1">
            <w:pPr>
              <w:spacing w:before="120" w:after="120"/>
              <w:rPr>
                <w:rFonts w:ascii="Lato" w:hAnsi="Lato"/>
                <w:color w:val="00A8A8"/>
                <w:sz w:val="20"/>
                <w:szCs w:val="20"/>
              </w:rPr>
            </w:pPr>
          </w:p>
        </w:tc>
      </w:tr>
      <w:tr w:rsidR="00E027F1" w:rsidRPr="00FD7F5D" w14:paraId="5CE18378" w14:textId="77777777" w:rsidTr="009B2DED">
        <w:tc>
          <w:tcPr>
            <w:tcW w:w="14737" w:type="dxa"/>
            <w:gridSpan w:val="4"/>
            <w:shd w:val="clear" w:color="auto" w:fill="00A8A8"/>
          </w:tcPr>
          <w:p w14:paraId="7F32D9FC" w14:textId="641C22D2" w:rsidR="00E027F1" w:rsidRPr="00FD7F5D" w:rsidRDefault="00E027F1" w:rsidP="009B2DED">
            <w:pPr>
              <w:spacing w:before="120" w:after="120"/>
              <w:rPr>
                <w:rFonts w:ascii="Lato" w:hAnsi="Lato"/>
                <w:b/>
                <w:bCs/>
                <w:color w:val="FFFFFF" w:themeColor="background1"/>
                <w:sz w:val="28"/>
                <w:szCs w:val="28"/>
              </w:rPr>
            </w:pPr>
            <w:bookmarkStart w:id="3" w:name="_Hlk43453852"/>
            <w:bookmarkEnd w:id="2"/>
            <w:r>
              <w:rPr>
                <w:rFonts w:ascii="Lato" w:hAnsi="Lato"/>
                <w:b/>
                <w:bCs/>
                <w:color w:val="FFFFFF" w:themeColor="background1"/>
                <w:sz w:val="28"/>
                <w:szCs w:val="28"/>
              </w:rPr>
              <w:t>October</w:t>
            </w:r>
          </w:p>
        </w:tc>
      </w:tr>
      <w:tr w:rsidR="008F4811" w:rsidRPr="00935E4D" w14:paraId="0E663B82" w14:textId="77777777" w:rsidTr="00E37F3F">
        <w:tc>
          <w:tcPr>
            <w:tcW w:w="1194" w:type="dxa"/>
            <w:shd w:val="clear" w:color="auto" w:fill="E9F6F6"/>
          </w:tcPr>
          <w:p w14:paraId="1B6B7DD3" w14:textId="3B41F723" w:rsidR="008F4811" w:rsidRDefault="008F4811" w:rsidP="009B2DED">
            <w:pPr>
              <w:spacing w:before="120" w:after="120"/>
              <w:rPr>
                <w:rFonts w:ascii="Lato" w:hAnsi="Lato"/>
                <w:color w:val="00A8A8"/>
                <w:sz w:val="20"/>
                <w:szCs w:val="20"/>
              </w:rPr>
            </w:pPr>
            <w:r>
              <w:rPr>
                <w:rFonts w:ascii="Lato" w:hAnsi="Lato"/>
                <w:color w:val="00A8A8"/>
                <w:sz w:val="20"/>
                <w:szCs w:val="20"/>
              </w:rPr>
              <w:t>4</w:t>
            </w:r>
            <w:r w:rsidRPr="008F4811">
              <w:rPr>
                <w:rFonts w:ascii="Lato" w:hAnsi="Lato"/>
                <w:color w:val="00A8A8"/>
                <w:sz w:val="20"/>
                <w:szCs w:val="20"/>
                <w:vertAlign w:val="superscript"/>
              </w:rPr>
              <w:t>th</w:t>
            </w:r>
            <w:r>
              <w:rPr>
                <w:rFonts w:ascii="Lato" w:hAnsi="Lato"/>
                <w:color w:val="00A8A8"/>
                <w:sz w:val="20"/>
                <w:szCs w:val="20"/>
              </w:rPr>
              <w:t xml:space="preserve"> – 10</w:t>
            </w:r>
            <w:r w:rsidRPr="008F4811">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05C6CCF7" w14:textId="7B4D10E8" w:rsidR="008F4811" w:rsidRDefault="008F4811" w:rsidP="00E86158">
            <w:pPr>
              <w:spacing w:before="120" w:after="120"/>
              <w:rPr>
                <w:rFonts w:ascii="Lato" w:hAnsi="Lato"/>
                <w:color w:val="00A8A8"/>
                <w:sz w:val="20"/>
                <w:szCs w:val="20"/>
              </w:rPr>
            </w:pPr>
            <w:r>
              <w:rPr>
                <w:rFonts w:ascii="Lato" w:hAnsi="Lato"/>
                <w:color w:val="00A8A8"/>
                <w:sz w:val="20"/>
                <w:szCs w:val="20"/>
              </w:rPr>
              <w:t>World Space Week</w:t>
            </w:r>
          </w:p>
        </w:tc>
        <w:tc>
          <w:tcPr>
            <w:tcW w:w="6493" w:type="dxa"/>
            <w:shd w:val="clear" w:color="auto" w:fill="E9F6F6"/>
          </w:tcPr>
          <w:p w14:paraId="36B1D3E2" w14:textId="111BEF7C" w:rsidR="008F4811" w:rsidRPr="00E86158" w:rsidRDefault="008F4811" w:rsidP="009B2DED">
            <w:pPr>
              <w:spacing w:before="120" w:after="120"/>
              <w:rPr>
                <w:rFonts w:ascii="Lato" w:hAnsi="Lato"/>
                <w:color w:val="00A8A8"/>
                <w:sz w:val="20"/>
                <w:szCs w:val="20"/>
              </w:rPr>
            </w:pPr>
            <w:r w:rsidRPr="008F4811">
              <w:rPr>
                <w:rFonts w:ascii="Lato" w:hAnsi="Lato"/>
                <w:color w:val="00A8A8"/>
                <w:sz w:val="20"/>
                <w:szCs w:val="20"/>
              </w:rPr>
              <w:t>World Space Week is the largest space event on Earth. More than 8,000 events in 96 countries celebrated “The Moon: Gateway to the Stars” last year.</w:t>
            </w:r>
            <w:r>
              <w:rPr>
                <w:rFonts w:ascii="Lato" w:hAnsi="Lato"/>
                <w:color w:val="00A8A8"/>
                <w:sz w:val="20"/>
                <w:szCs w:val="20"/>
              </w:rPr>
              <w:t xml:space="preserve"> </w:t>
            </w:r>
            <w:r w:rsidRPr="008F4811">
              <w:rPr>
                <w:rFonts w:ascii="Lato" w:hAnsi="Lato"/>
                <w:color w:val="00A8A8"/>
                <w:sz w:val="20"/>
                <w:szCs w:val="20"/>
              </w:rPr>
              <w:t>This year the theme is “Satellites Improve Life.”</w:t>
            </w:r>
          </w:p>
        </w:tc>
        <w:tc>
          <w:tcPr>
            <w:tcW w:w="4828" w:type="dxa"/>
            <w:shd w:val="clear" w:color="auto" w:fill="E9F6F6"/>
          </w:tcPr>
          <w:p w14:paraId="5F1A48C3" w14:textId="7A853182" w:rsidR="008F4811" w:rsidRPr="00132360" w:rsidRDefault="008F4811" w:rsidP="009B2DED">
            <w:pPr>
              <w:spacing w:before="120" w:after="120"/>
              <w:rPr>
                <w:rFonts w:ascii="Lato" w:hAnsi="Lato"/>
                <w:color w:val="00A8A8"/>
                <w:sz w:val="20"/>
                <w:szCs w:val="20"/>
              </w:rPr>
            </w:pPr>
            <w:r w:rsidRPr="008F4811">
              <w:rPr>
                <w:rFonts w:ascii="Lato" w:hAnsi="Lato"/>
                <w:color w:val="00A8A8"/>
                <w:sz w:val="20"/>
                <w:szCs w:val="20"/>
              </w:rPr>
              <w:t>https://www.worldspaceweek.org/</w:t>
            </w:r>
          </w:p>
        </w:tc>
      </w:tr>
      <w:bookmarkEnd w:id="3"/>
      <w:tr w:rsidR="006551B5" w:rsidRPr="00935E4D" w14:paraId="49B0AF9B" w14:textId="77777777" w:rsidTr="00E37F3F">
        <w:tc>
          <w:tcPr>
            <w:tcW w:w="1194" w:type="dxa"/>
            <w:shd w:val="clear" w:color="auto" w:fill="E9F6F6"/>
          </w:tcPr>
          <w:p w14:paraId="2252CF57" w14:textId="333E1CEB" w:rsidR="006551B5" w:rsidRDefault="006551B5" w:rsidP="006551B5">
            <w:pPr>
              <w:spacing w:before="120" w:after="120"/>
              <w:rPr>
                <w:rFonts w:ascii="Lato" w:hAnsi="Lato"/>
                <w:color w:val="00A8A8"/>
                <w:sz w:val="20"/>
                <w:szCs w:val="20"/>
              </w:rPr>
            </w:pPr>
            <w:r>
              <w:rPr>
                <w:rFonts w:ascii="Lato" w:hAnsi="Lato"/>
                <w:color w:val="00A8A8"/>
                <w:sz w:val="20"/>
                <w:szCs w:val="20"/>
              </w:rPr>
              <w:t>5</w:t>
            </w:r>
            <w:r w:rsidRPr="006551B5">
              <w:rPr>
                <w:rFonts w:ascii="Lato" w:hAnsi="Lato"/>
                <w:color w:val="00A8A8"/>
                <w:sz w:val="20"/>
                <w:szCs w:val="20"/>
                <w:vertAlign w:val="superscript"/>
              </w:rPr>
              <w:t>th</w:t>
            </w:r>
            <w:r>
              <w:rPr>
                <w:rFonts w:ascii="Lato" w:hAnsi="Lato"/>
                <w:color w:val="00A8A8"/>
                <w:sz w:val="20"/>
                <w:szCs w:val="20"/>
              </w:rPr>
              <w:t xml:space="preserve"> – 10</w:t>
            </w:r>
            <w:r w:rsidRPr="006551B5">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5DE90030" w14:textId="280877A5" w:rsidR="006551B5" w:rsidRDefault="006551B5" w:rsidP="006551B5">
            <w:pPr>
              <w:spacing w:before="120" w:after="120"/>
              <w:rPr>
                <w:rFonts w:ascii="Lato" w:hAnsi="Lato"/>
                <w:color w:val="00A8A8"/>
                <w:sz w:val="20"/>
                <w:szCs w:val="20"/>
              </w:rPr>
            </w:pPr>
            <w:r>
              <w:rPr>
                <w:rFonts w:ascii="Lato" w:hAnsi="Lato"/>
                <w:color w:val="00A8A8"/>
                <w:sz w:val="20"/>
                <w:szCs w:val="20"/>
              </w:rPr>
              <w:t>Rail Week</w:t>
            </w:r>
          </w:p>
        </w:tc>
        <w:tc>
          <w:tcPr>
            <w:tcW w:w="6493" w:type="dxa"/>
            <w:shd w:val="clear" w:color="auto" w:fill="E9F6F6"/>
          </w:tcPr>
          <w:p w14:paraId="4EB92B7F" w14:textId="6AE1B572" w:rsidR="006551B5" w:rsidRPr="008F4811" w:rsidRDefault="006551B5" w:rsidP="006551B5">
            <w:pPr>
              <w:spacing w:before="120" w:after="120"/>
              <w:rPr>
                <w:rFonts w:ascii="Lato" w:hAnsi="Lato"/>
                <w:color w:val="00A8A8"/>
                <w:sz w:val="20"/>
                <w:szCs w:val="20"/>
              </w:rPr>
            </w:pPr>
            <w:r w:rsidRPr="00603B10">
              <w:rPr>
                <w:rFonts w:ascii="Lato" w:hAnsi="Lato"/>
                <w:color w:val="00A8A8"/>
                <w:sz w:val="20"/>
                <w:szCs w:val="20"/>
              </w:rPr>
              <w:t xml:space="preserve">A dedicated week of activity which aims to address the skills shortage in rail-related roles and inspire a generation of young people through a series of events, visits and talks. </w:t>
            </w:r>
          </w:p>
        </w:tc>
        <w:tc>
          <w:tcPr>
            <w:tcW w:w="4828" w:type="dxa"/>
            <w:shd w:val="clear" w:color="auto" w:fill="E9F6F6"/>
          </w:tcPr>
          <w:p w14:paraId="30C67CDB" w14:textId="6FFAB4BF" w:rsidR="006551B5" w:rsidRPr="008F4811" w:rsidRDefault="006551B5" w:rsidP="006551B5">
            <w:pPr>
              <w:spacing w:before="120" w:after="120"/>
              <w:rPr>
                <w:rFonts w:ascii="Lato" w:hAnsi="Lato"/>
                <w:color w:val="00A8A8"/>
                <w:sz w:val="20"/>
                <w:szCs w:val="20"/>
              </w:rPr>
            </w:pPr>
            <w:r w:rsidRPr="00603B10">
              <w:rPr>
                <w:rFonts w:ascii="Lato" w:hAnsi="Lato"/>
                <w:color w:val="00A8A8"/>
                <w:sz w:val="20"/>
                <w:szCs w:val="20"/>
              </w:rPr>
              <w:t>https://www.railweek.com/</w:t>
            </w:r>
          </w:p>
        </w:tc>
      </w:tr>
      <w:tr w:rsidR="006551B5" w:rsidRPr="00935E4D" w14:paraId="4DF9B2D8" w14:textId="77777777" w:rsidTr="00E37F3F">
        <w:tc>
          <w:tcPr>
            <w:tcW w:w="1194" w:type="dxa"/>
            <w:shd w:val="clear" w:color="auto" w:fill="E9F6F6"/>
          </w:tcPr>
          <w:p w14:paraId="3D1AF000" w14:textId="7066CF5C" w:rsidR="006551B5" w:rsidRPr="00935E4D" w:rsidRDefault="006551B5" w:rsidP="006551B5">
            <w:pPr>
              <w:spacing w:before="120" w:after="120"/>
              <w:rPr>
                <w:rFonts w:ascii="Lato" w:hAnsi="Lato"/>
                <w:color w:val="00A8A8"/>
                <w:sz w:val="20"/>
                <w:szCs w:val="20"/>
              </w:rPr>
            </w:pPr>
            <w:r>
              <w:rPr>
                <w:rFonts w:ascii="Lato" w:hAnsi="Lato"/>
                <w:color w:val="00A8A8"/>
                <w:sz w:val="20"/>
                <w:szCs w:val="20"/>
              </w:rPr>
              <w:t>6</w:t>
            </w:r>
            <w:r w:rsidRPr="00E86158">
              <w:rPr>
                <w:rFonts w:ascii="Lato" w:hAnsi="Lato"/>
                <w:color w:val="00A8A8"/>
                <w:sz w:val="20"/>
                <w:szCs w:val="20"/>
                <w:vertAlign w:val="superscript"/>
              </w:rPr>
              <w:t>th</w:t>
            </w:r>
            <w:r>
              <w:rPr>
                <w:rFonts w:ascii="Lato" w:hAnsi="Lato"/>
                <w:color w:val="00A8A8"/>
                <w:sz w:val="20"/>
                <w:szCs w:val="20"/>
              </w:rPr>
              <w:t xml:space="preserve"> – 7</w:t>
            </w:r>
            <w:r w:rsidRPr="00E86158">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4A071B11" w14:textId="6CD1CC67" w:rsidR="006551B5" w:rsidRDefault="006551B5" w:rsidP="006551B5">
            <w:pPr>
              <w:spacing w:before="120" w:after="120"/>
              <w:rPr>
                <w:rFonts w:ascii="Lato" w:hAnsi="Lato"/>
                <w:color w:val="00A8A8"/>
                <w:sz w:val="20"/>
                <w:szCs w:val="20"/>
              </w:rPr>
            </w:pPr>
            <w:r>
              <w:rPr>
                <w:rFonts w:ascii="Lato" w:hAnsi="Lato"/>
                <w:color w:val="00A8A8"/>
                <w:sz w:val="20"/>
                <w:szCs w:val="20"/>
              </w:rPr>
              <w:t>Yorkshire National Apprenticeship Show</w:t>
            </w:r>
          </w:p>
          <w:p w14:paraId="4D75FA54" w14:textId="7B4E7806" w:rsidR="006551B5" w:rsidRPr="00935E4D" w:rsidRDefault="006551B5" w:rsidP="006551B5">
            <w:pPr>
              <w:spacing w:before="120" w:after="120"/>
              <w:rPr>
                <w:rFonts w:ascii="Lato" w:hAnsi="Lato"/>
                <w:color w:val="00A8A8"/>
                <w:sz w:val="20"/>
                <w:szCs w:val="20"/>
              </w:rPr>
            </w:pPr>
            <w:r>
              <w:rPr>
                <w:rFonts w:ascii="Lato" w:hAnsi="Lato"/>
                <w:i/>
                <w:iCs/>
                <w:color w:val="00A8A8"/>
                <w:sz w:val="20"/>
                <w:szCs w:val="20"/>
              </w:rPr>
              <w:lastRenderedPageBreak/>
              <w:t>Doncaster Racecourse</w:t>
            </w:r>
          </w:p>
        </w:tc>
        <w:tc>
          <w:tcPr>
            <w:tcW w:w="6493" w:type="dxa"/>
            <w:shd w:val="clear" w:color="auto" w:fill="E9F6F6"/>
          </w:tcPr>
          <w:p w14:paraId="2C3F6251" w14:textId="479B79A3" w:rsidR="006551B5" w:rsidRPr="00935E4D" w:rsidRDefault="006551B5" w:rsidP="006551B5">
            <w:pPr>
              <w:spacing w:before="120" w:after="120"/>
              <w:rPr>
                <w:rFonts w:ascii="Lato" w:hAnsi="Lato"/>
                <w:color w:val="00A8A8"/>
                <w:sz w:val="20"/>
                <w:szCs w:val="20"/>
              </w:rPr>
            </w:pPr>
            <w:r w:rsidRPr="00E86158">
              <w:rPr>
                <w:rFonts w:ascii="Lato" w:hAnsi="Lato"/>
                <w:color w:val="00A8A8"/>
                <w:sz w:val="20"/>
                <w:szCs w:val="20"/>
              </w:rPr>
              <w:lastRenderedPageBreak/>
              <w:t>Bringing together employers, colleges and providers with those wanting to find out more about what apprenticeships can offer.</w:t>
            </w:r>
          </w:p>
        </w:tc>
        <w:tc>
          <w:tcPr>
            <w:tcW w:w="4828" w:type="dxa"/>
            <w:shd w:val="clear" w:color="auto" w:fill="E9F6F6"/>
          </w:tcPr>
          <w:p w14:paraId="16AB8AD4" w14:textId="52909F2C" w:rsidR="006551B5" w:rsidRPr="00935E4D" w:rsidRDefault="006551B5" w:rsidP="006551B5">
            <w:pPr>
              <w:spacing w:before="120" w:after="120"/>
              <w:rPr>
                <w:rFonts w:ascii="Lato" w:hAnsi="Lato"/>
                <w:color w:val="00A8A8"/>
                <w:sz w:val="20"/>
                <w:szCs w:val="20"/>
              </w:rPr>
            </w:pPr>
            <w:r w:rsidRPr="00132360">
              <w:rPr>
                <w:rFonts w:ascii="Lato" w:hAnsi="Lato"/>
                <w:color w:val="00A8A8"/>
                <w:sz w:val="20"/>
                <w:szCs w:val="20"/>
              </w:rPr>
              <w:t>https://www.nationalapprenticeshipshow.org/</w:t>
            </w:r>
          </w:p>
        </w:tc>
      </w:tr>
      <w:tr w:rsidR="006551B5" w:rsidRPr="00935E4D" w14:paraId="3444C3F5" w14:textId="77777777" w:rsidTr="00E37F3F">
        <w:tc>
          <w:tcPr>
            <w:tcW w:w="1194" w:type="dxa"/>
            <w:shd w:val="clear" w:color="auto" w:fill="E9F6F6"/>
          </w:tcPr>
          <w:p w14:paraId="254CA2AB" w14:textId="07FF5645" w:rsidR="006551B5" w:rsidRDefault="006551B5" w:rsidP="006551B5">
            <w:pPr>
              <w:spacing w:before="120" w:after="120"/>
              <w:rPr>
                <w:rFonts w:ascii="Lato" w:hAnsi="Lato"/>
                <w:color w:val="00A8A8"/>
                <w:sz w:val="20"/>
                <w:szCs w:val="20"/>
              </w:rPr>
            </w:pPr>
            <w:r>
              <w:rPr>
                <w:rFonts w:ascii="Lato" w:hAnsi="Lato"/>
                <w:color w:val="00A8A8"/>
                <w:sz w:val="20"/>
                <w:szCs w:val="20"/>
              </w:rPr>
              <w:t>7</w:t>
            </w:r>
            <w:r w:rsidRPr="00B310B9">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0809322C" w14:textId="6F065998" w:rsidR="006551B5" w:rsidRDefault="006551B5" w:rsidP="006551B5">
            <w:pPr>
              <w:spacing w:before="120" w:after="120"/>
              <w:rPr>
                <w:rFonts w:ascii="Lato" w:hAnsi="Lato"/>
                <w:color w:val="00A8A8"/>
                <w:sz w:val="20"/>
                <w:szCs w:val="20"/>
              </w:rPr>
            </w:pPr>
            <w:r>
              <w:rPr>
                <w:rFonts w:ascii="Lato" w:hAnsi="Lato"/>
                <w:color w:val="00A8A8"/>
                <w:sz w:val="20"/>
                <w:szCs w:val="20"/>
              </w:rPr>
              <w:t>National Skills Day</w:t>
            </w:r>
          </w:p>
        </w:tc>
        <w:tc>
          <w:tcPr>
            <w:tcW w:w="6493" w:type="dxa"/>
            <w:shd w:val="clear" w:color="auto" w:fill="E9F6F6"/>
          </w:tcPr>
          <w:p w14:paraId="63D6705D" w14:textId="77777777" w:rsidR="006551B5" w:rsidRPr="00E86158" w:rsidRDefault="006551B5" w:rsidP="006551B5">
            <w:pPr>
              <w:spacing w:before="120" w:after="120"/>
              <w:rPr>
                <w:rFonts w:ascii="Lato" w:hAnsi="Lato"/>
                <w:color w:val="00A8A8"/>
                <w:sz w:val="20"/>
                <w:szCs w:val="20"/>
              </w:rPr>
            </w:pPr>
          </w:p>
        </w:tc>
        <w:tc>
          <w:tcPr>
            <w:tcW w:w="4828" w:type="dxa"/>
            <w:shd w:val="clear" w:color="auto" w:fill="E9F6F6"/>
          </w:tcPr>
          <w:p w14:paraId="34A18A56" w14:textId="77777777" w:rsidR="006551B5" w:rsidRPr="00132360" w:rsidRDefault="006551B5" w:rsidP="006551B5">
            <w:pPr>
              <w:spacing w:before="120" w:after="120"/>
              <w:rPr>
                <w:rFonts w:ascii="Lato" w:hAnsi="Lato"/>
                <w:color w:val="00A8A8"/>
                <w:sz w:val="20"/>
                <w:szCs w:val="20"/>
              </w:rPr>
            </w:pPr>
          </w:p>
        </w:tc>
      </w:tr>
      <w:tr w:rsidR="006551B5" w:rsidRPr="00935E4D" w14:paraId="42DAE8AE" w14:textId="77777777" w:rsidTr="00E37F3F">
        <w:tc>
          <w:tcPr>
            <w:tcW w:w="1194" w:type="dxa"/>
            <w:shd w:val="clear" w:color="auto" w:fill="E9F6F6"/>
          </w:tcPr>
          <w:p w14:paraId="6F1A1B46" w14:textId="64819BDC" w:rsidR="006551B5" w:rsidRDefault="006551B5" w:rsidP="006551B5">
            <w:pPr>
              <w:spacing w:before="120" w:after="120"/>
              <w:rPr>
                <w:rFonts w:ascii="Lato" w:hAnsi="Lato"/>
                <w:color w:val="00A8A8"/>
                <w:sz w:val="20"/>
                <w:szCs w:val="20"/>
              </w:rPr>
            </w:pPr>
            <w:r>
              <w:rPr>
                <w:rFonts w:ascii="Lato" w:hAnsi="Lato"/>
                <w:color w:val="00A8A8"/>
                <w:sz w:val="20"/>
                <w:szCs w:val="20"/>
              </w:rPr>
              <w:t>12</w:t>
            </w:r>
            <w:r w:rsidRPr="00603B10">
              <w:rPr>
                <w:rFonts w:ascii="Lato" w:hAnsi="Lato"/>
                <w:color w:val="00A8A8"/>
                <w:sz w:val="20"/>
                <w:szCs w:val="20"/>
                <w:vertAlign w:val="superscript"/>
              </w:rPr>
              <w:t>th</w:t>
            </w:r>
            <w:r>
              <w:rPr>
                <w:rFonts w:ascii="Lato" w:hAnsi="Lato"/>
                <w:color w:val="00A8A8"/>
                <w:sz w:val="20"/>
                <w:szCs w:val="20"/>
              </w:rPr>
              <w:t xml:space="preserve"> – 16</w:t>
            </w:r>
            <w:r w:rsidRPr="00603B10">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57953A20" w14:textId="7B0BC93F" w:rsidR="006551B5" w:rsidRDefault="006551B5" w:rsidP="006551B5">
            <w:pPr>
              <w:spacing w:before="120" w:after="120"/>
              <w:rPr>
                <w:rFonts w:ascii="Lato" w:hAnsi="Lato"/>
                <w:color w:val="00A8A8"/>
                <w:sz w:val="20"/>
                <w:szCs w:val="20"/>
              </w:rPr>
            </w:pPr>
            <w:r>
              <w:rPr>
                <w:rFonts w:ascii="Lato" w:hAnsi="Lato"/>
                <w:color w:val="00A8A8"/>
                <w:sz w:val="20"/>
                <w:szCs w:val="20"/>
              </w:rPr>
              <w:t>Digital Leaders week</w:t>
            </w:r>
          </w:p>
        </w:tc>
        <w:tc>
          <w:tcPr>
            <w:tcW w:w="6493" w:type="dxa"/>
            <w:shd w:val="clear" w:color="auto" w:fill="E9F6F6"/>
          </w:tcPr>
          <w:p w14:paraId="12E3B478" w14:textId="6738D512" w:rsidR="006551B5" w:rsidRPr="00E86158" w:rsidRDefault="006551B5" w:rsidP="006551B5">
            <w:pPr>
              <w:spacing w:before="120" w:after="120"/>
              <w:rPr>
                <w:rFonts w:ascii="Lato" w:hAnsi="Lato"/>
                <w:color w:val="00A8A8"/>
                <w:sz w:val="20"/>
                <w:szCs w:val="20"/>
              </w:rPr>
            </w:pPr>
            <w:r w:rsidRPr="00603B10">
              <w:rPr>
                <w:rFonts w:ascii="Lato" w:hAnsi="Lato"/>
                <w:color w:val="00A8A8"/>
                <w:sz w:val="20"/>
                <w:szCs w:val="20"/>
              </w:rPr>
              <w:t xml:space="preserve">A chance for schools to invite in employers from the digital sector to raise awareness of the careers within this area.  </w:t>
            </w:r>
          </w:p>
        </w:tc>
        <w:tc>
          <w:tcPr>
            <w:tcW w:w="4828" w:type="dxa"/>
            <w:shd w:val="clear" w:color="auto" w:fill="E9F6F6"/>
          </w:tcPr>
          <w:p w14:paraId="5743105C" w14:textId="77777777" w:rsidR="006551B5" w:rsidRPr="00603B10" w:rsidRDefault="006551B5" w:rsidP="006551B5">
            <w:pPr>
              <w:spacing w:before="120" w:after="120"/>
              <w:rPr>
                <w:rFonts w:ascii="Lato" w:hAnsi="Lato"/>
                <w:color w:val="00A8A8"/>
                <w:sz w:val="20"/>
                <w:szCs w:val="20"/>
              </w:rPr>
            </w:pPr>
            <w:r w:rsidRPr="00603B10">
              <w:rPr>
                <w:rFonts w:ascii="Lato" w:hAnsi="Lato"/>
                <w:color w:val="00A8A8"/>
                <w:sz w:val="20"/>
                <w:szCs w:val="20"/>
              </w:rPr>
              <w:t xml:space="preserve">https://digileaders.com/week/ </w:t>
            </w:r>
          </w:p>
          <w:p w14:paraId="448F2713" w14:textId="77777777" w:rsidR="006551B5" w:rsidRPr="00132360" w:rsidRDefault="006551B5" w:rsidP="006551B5">
            <w:pPr>
              <w:spacing w:before="120" w:after="120"/>
              <w:rPr>
                <w:rFonts w:ascii="Lato" w:hAnsi="Lato"/>
                <w:color w:val="00A8A8"/>
                <w:sz w:val="20"/>
                <w:szCs w:val="20"/>
              </w:rPr>
            </w:pPr>
          </w:p>
        </w:tc>
      </w:tr>
      <w:tr w:rsidR="006551B5" w:rsidRPr="00935E4D" w14:paraId="0A20113C" w14:textId="77777777" w:rsidTr="00E37F3F">
        <w:tc>
          <w:tcPr>
            <w:tcW w:w="1194" w:type="dxa"/>
            <w:shd w:val="clear" w:color="auto" w:fill="E9F6F6"/>
          </w:tcPr>
          <w:p w14:paraId="7F4EDB69" w14:textId="12F6908A" w:rsidR="006551B5" w:rsidRPr="00935E4D" w:rsidRDefault="006551B5" w:rsidP="006551B5">
            <w:pPr>
              <w:spacing w:before="120" w:after="120"/>
              <w:rPr>
                <w:rFonts w:ascii="Lato" w:hAnsi="Lato"/>
                <w:color w:val="00A8A8"/>
                <w:sz w:val="20"/>
                <w:szCs w:val="20"/>
              </w:rPr>
            </w:pPr>
            <w:r>
              <w:rPr>
                <w:rFonts w:ascii="Lato" w:hAnsi="Lato"/>
                <w:color w:val="00A8A8"/>
                <w:sz w:val="20"/>
                <w:szCs w:val="20"/>
              </w:rPr>
              <w:t>13</w:t>
            </w:r>
            <w:r w:rsidRPr="00E86158">
              <w:rPr>
                <w:rFonts w:ascii="Lato" w:hAnsi="Lato"/>
                <w:color w:val="00A8A8"/>
                <w:sz w:val="20"/>
                <w:szCs w:val="20"/>
                <w:vertAlign w:val="superscript"/>
              </w:rPr>
              <w:t>th</w:t>
            </w:r>
            <w:r>
              <w:rPr>
                <w:rFonts w:ascii="Lato" w:hAnsi="Lato"/>
                <w:color w:val="00A8A8"/>
                <w:sz w:val="20"/>
                <w:szCs w:val="20"/>
              </w:rPr>
              <w:t xml:space="preserve"> – 14</w:t>
            </w:r>
            <w:r w:rsidRPr="00E86158">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171307FB" w14:textId="4971130C" w:rsidR="006551B5" w:rsidRDefault="006551B5" w:rsidP="006551B5">
            <w:pPr>
              <w:spacing w:before="120" w:after="120"/>
              <w:rPr>
                <w:rFonts w:ascii="Lato" w:hAnsi="Lato"/>
                <w:color w:val="00A8A8"/>
                <w:sz w:val="20"/>
                <w:szCs w:val="20"/>
              </w:rPr>
            </w:pPr>
            <w:r>
              <w:rPr>
                <w:rFonts w:ascii="Lato" w:hAnsi="Lato"/>
                <w:color w:val="00A8A8"/>
                <w:sz w:val="20"/>
                <w:szCs w:val="20"/>
              </w:rPr>
              <w:t>North West National Apprenticeship Show</w:t>
            </w:r>
          </w:p>
          <w:p w14:paraId="0F444E46" w14:textId="46B1A143" w:rsidR="006551B5" w:rsidRPr="00935E4D" w:rsidRDefault="006551B5" w:rsidP="006551B5">
            <w:pPr>
              <w:spacing w:before="120" w:after="120"/>
              <w:rPr>
                <w:rFonts w:ascii="Lato" w:hAnsi="Lato"/>
                <w:color w:val="00A8A8"/>
                <w:sz w:val="20"/>
                <w:szCs w:val="20"/>
              </w:rPr>
            </w:pPr>
            <w:proofErr w:type="spellStart"/>
            <w:r>
              <w:rPr>
                <w:rFonts w:ascii="Lato" w:hAnsi="Lato"/>
                <w:i/>
                <w:iCs/>
                <w:color w:val="00A8A8"/>
                <w:sz w:val="20"/>
                <w:szCs w:val="20"/>
              </w:rPr>
              <w:t>Eventcity</w:t>
            </w:r>
            <w:proofErr w:type="spellEnd"/>
            <w:r>
              <w:rPr>
                <w:rFonts w:ascii="Lato" w:hAnsi="Lato"/>
                <w:i/>
                <w:iCs/>
                <w:color w:val="00A8A8"/>
                <w:sz w:val="20"/>
                <w:szCs w:val="20"/>
              </w:rPr>
              <w:t>, Manchester</w:t>
            </w:r>
          </w:p>
        </w:tc>
        <w:tc>
          <w:tcPr>
            <w:tcW w:w="6493" w:type="dxa"/>
            <w:shd w:val="clear" w:color="auto" w:fill="E9F6F6"/>
          </w:tcPr>
          <w:p w14:paraId="7F3B4C3A" w14:textId="11F488EE" w:rsidR="006551B5" w:rsidRPr="00935E4D" w:rsidRDefault="006551B5" w:rsidP="006551B5">
            <w:pPr>
              <w:spacing w:before="120" w:after="120"/>
              <w:rPr>
                <w:rFonts w:ascii="Lato" w:hAnsi="Lato"/>
                <w:color w:val="00A8A8"/>
                <w:sz w:val="20"/>
                <w:szCs w:val="20"/>
              </w:rPr>
            </w:pPr>
            <w:r w:rsidRPr="00E86158">
              <w:rPr>
                <w:rFonts w:ascii="Lato" w:hAnsi="Lato"/>
                <w:color w:val="00A8A8"/>
                <w:sz w:val="20"/>
                <w:szCs w:val="20"/>
              </w:rPr>
              <w:t>Bringing together employers, colleges and providers with those wanting to find out more about what apprenticeships can offer.</w:t>
            </w:r>
          </w:p>
        </w:tc>
        <w:tc>
          <w:tcPr>
            <w:tcW w:w="4828" w:type="dxa"/>
            <w:shd w:val="clear" w:color="auto" w:fill="E9F6F6"/>
          </w:tcPr>
          <w:p w14:paraId="20E84808" w14:textId="6FB83C07" w:rsidR="006551B5" w:rsidRPr="00935E4D" w:rsidRDefault="006551B5" w:rsidP="006551B5">
            <w:pPr>
              <w:spacing w:before="120" w:after="120"/>
              <w:rPr>
                <w:rFonts w:ascii="Lato" w:hAnsi="Lato"/>
                <w:color w:val="00A8A8"/>
                <w:sz w:val="20"/>
                <w:szCs w:val="20"/>
              </w:rPr>
            </w:pPr>
            <w:r w:rsidRPr="00132360">
              <w:rPr>
                <w:rFonts w:ascii="Lato" w:hAnsi="Lato"/>
                <w:color w:val="00A8A8"/>
                <w:sz w:val="20"/>
                <w:szCs w:val="20"/>
              </w:rPr>
              <w:t>https://www.nationalapprenticeshipshow.org/</w:t>
            </w:r>
          </w:p>
        </w:tc>
      </w:tr>
      <w:tr w:rsidR="006551B5" w:rsidRPr="00935E4D" w14:paraId="697ACA58" w14:textId="77777777" w:rsidTr="00E37F3F">
        <w:tc>
          <w:tcPr>
            <w:tcW w:w="1194" w:type="dxa"/>
            <w:shd w:val="clear" w:color="auto" w:fill="E9F6F6"/>
          </w:tcPr>
          <w:p w14:paraId="18F8ACAB" w14:textId="0F1BB6FC" w:rsidR="006551B5" w:rsidRDefault="006551B5" w:rsidP="006551B5">
            <w:pPr>
              <w:spacing w:before="120" w:after="120"/>
              <w:rPr>
                <w:rFonts w:ascii="Lato" w:hAnsi="Lato"/>
                <w:color w:val="00A8A8"/>
                <w:sz w:val="20"/>
                <w:szCs w:val="20"/>
              </w:rPr>
            </w:pPr>
            <w:r>
              <w:rPr>
                <w:rFonts w:ascii="Lato" w:hAnsi="Lato"/>
                <w:color w:val="00A8A8"/>
                <w:sz w:val="20"/>
                <w:szCs w:val="20"/>
              </w:rPr>
              <w:t>27</w:t>
            </w:r>
            <w:r w:rsidRPr="00603B10">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1704DEA9" w14:textId="152703DD" w:rsidR="006551B5" w:rsidRDefault="006551B5" w:rsidP="006551B5">
            <w:pPr>
              <w:spacing w:before="120" w:after="120"/>
              <w:rPr>
                <w:rFonts w:ascii="Lato" w:hAnsi="Lato"/>
                <w:color w:val="00A8A8"/>
                <w:sz w:val="20"/>
                <w:szCs w:val="20"/>
              </w:rPr>
            </w:pPr>
            <w:r>
              <w:rPr>
                <w:rFonts w:ascii="Lato" w:hAnsi="Lato"/>
                <w:color w:val="00A8A8"/>
                <w:sz w:val="20"/>
                <w:szCs w:val="20"/>
              </w:rPr>
              <w:t>National Mentoring Day</w:t>
            </w:r>
          </w:p>
        </w:tc>
        <w:tc>
          <w:tcPr>
            <w:tcW w:w="6493" w:type="dxa"/>
            <w:shd w:val="clear" w:color="auto" w:fill="E9F6F6"/>
          </w:tcPr>
          <w:p w14:paraId="30DEB843" w14:textId="3873ED64" w:rsidR="006551B5" w:rsidRPr="00E86158" w:rsidRDefault="006551B5" w:rsidP="006551B5">
            <w:pPr>
              <w:rPr>
                <w:rFonts w:ascii="Lato" w:hAnsi="Lato"/>
                <w:color w:val="00A8A8"/>
                <w:sz w:val="20"/>
                <w:szCs w:val="20"/>
              </w:rPr>
            </w:pPr>
            <w:r w:rsidRPr="00603B10">
              <w:rPr>
                <w:rFonts w:ascii="Lato" w:hAnsi="Lato"/>
                <w:color w:val="00A8A8"/>
                <w:sz w:val="20"/>
                <w:szCs w:val="20"/>
              </w:rPr>
              <w:t xml:space="preserve">Opportunity to raise the profile of mentoring for young people and to encourage more people to sign up to be mentors. </w:t>
            </w:r>
          </w:p>
        </w:tc>
        <w:tc>
          <w:tcPr>
            <w:tcW w:w="4828" w:type="dxa"/>
            <w:shd w:val="clear" w:color="auto" w:fill="E9F6F6"/>
          </w:tcPr>
          <w:p w14:paraId="6B4FA506" w14:textId="75B83FC9" w:rsidR="006551B5" w:rsidRPr="00132360" w:rsidRDefault="006551B5" w:rsidP="006551B5">
            <w:pPr>
              <w:spacing w:before="120" w:after="120"/>
              <w:rPr>
                <w:rFonts w:ascii="Lato" w:hAnsi="Lato"/>
                <w:color w:val="00A8A8"/>
                <w:sz w:val="20"/>
                <w:szCs w:val="20"/>
              </w:rPr>
            </w:pPr>
            <w:r w:rsidRPr="00603B10">
              <w:rPr>
                <w:rFonts w:ascii="Lato" w:hAnsi="Lato"/>
                <w:color w:val="00A8A8"/>
                <w:sz w:val="20"/>
                <w:szCs w:val="20"/>
              </w:rPr>
              <w:t xml:space="preserve">www.nationalmentoringday.org  </w:t>
            </w:r>
          </w:p>
        </w:tc>
      </w:tr>
      <w:tr w:rsidR="006551B5" w:rsidRPr="00935E4D" w14:paraId="672F699D" w14:textId="77777777" w:rsidTr="00E37F3F">
        <w:tc>
          <w:tcPr>
            <w:tcW w:w="1194" w:type="dxa"/>
            <w:shd w:val="clear" w:color="auto" w:fill="E9F6F6"/>
          </w:tcPr>
          <w:p w14:paraId="0B41D25D" w14:textId="10F7AC22"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772FE9A9" w14:textId="0C8F0EA6" w:rsidR="006551B5" w:rsidRPr="00935E4D" w:rsidRDefault="006551B5" w:rsidP="006551B5">
            <w:pPr>
              <w:spacing w:before="120" w:after="120"/>
              <w:rPr>
                <w:rFonts w:ascii="Lato" w:hAnsi="Lato"/>
                <w:color w:val="00A8A8"/>
                <w:sz w:val="20"/>
                <w:szCs w:val="20"/>
              </w:rPr>
            </w:pPr>
            <w:r>
              <w:rPr>
                <w:rFonts w:ascii="Lato" w:hAnsi="Lato"/>
                <w:color w:val="00A8A8"/>
                <w:sz w:val="20"/>
                <w:szCs w:val="20"/>
              </w:rPr>
              <w:t>Love Our Colleges Week</w:t>
            </w:r>
          </w:p>
        </w:tc>
        <w:tc>
          <w:tcPr>
            <w:tcW w:w="6493" w:type="dxa"/>
            <w:shd w:val="clear" w:color="auto" w:fill="E9F6F6"/>
          </w:tcPr>
          <w:p w14:paraId="736972E0" w14:textId="019C7400" w:rsidR="006551B5" w:rsidRPr="00935E4D" w:rsidRDefault="006551B5" w:rsidP="006551B5">
            <w:pPr>
              <w:spacing w:before="120" w:after="120"/>
              <w:rPr>
                <w:rFonts w:ascii="Lato" w:hAnsi="Lato"/>
                <w:color w:val="00A8A8"/>
                <w:sz w:val="20"/>
                <w:szCs w:val="20"/>
              </w:rPr>
            </w:pPr>
            <w:r w:rsidRPr="00603B10">
              <w:rPr>
                <w:rFonts w:ascii="Lato" w:hAnsi="Lato"/>
                <w:color w:val="00A8A8"/>
                <w:sz w:val="20"/>
                <w:szCs w:val="20"/>
              </w:rPr>
              <w:t xml:space="preserve">The Love Our Colleges campaign is an opportunity to highlight the brilliant work that goes on in colleges, and the brilliant staff that make it all possible. </w:t>
            </w:r>
          </w:p>
        </w:tc>
        <w:tc>
          <w:tcPr>
            <w:tcW w:w="4828" w:type="dxa"/>
            <w:shd w:val="clear" w:color="auto" w:fill="E9F6F6"/>
          </w:tcPr>
          <w:p w14:paraId="2F68EBEB" w14:textId="0677FBA2" w:rsidR="006551B5" w:rsidRPr="00935E4D" w:rsidRDefault="006551B5" w:rsidP="006551B5">
            <w:pPr>
              <w:spacing w:before="120" w:after="120"/>
              <w:rPr>
                <w:rFonts w:ascii="Lato" w:hAnsi="Lato"/>
                <w:color w:val="00A8A8"/>
                <w:sz w:val="20"/>
                <w:szCs w:val="20"/>
              </w:rPr>
            </w:pPr>
            <w:r w:rsidRPr="00603B10">
              <w:rPr>
                <w:rFonts w:ascii="Lato" w:hAnsi="Lato"/>
                <w:color w:val="00A8A8"/>
                <w:sz w:val="20"/>
                <w:szCs w:val="20"/>
              </w:rPr>
              <w:t>https://loveourcolleges.co.uk/</w:t>
            </w:r>
          </w:p>
        </w:tc>
      </w:tr>
      <w:tr w:rsidR="006551B5" w:rsidRPr="00FD7F5D" w14:paraId="0E390BA4" w14:textId="77777777" w:rsidTr="009B2DED">
        <w:tc>
          <w:tcPr>
            <w:tcW w:w="14737" w:type="dxa"/>
            <w:gridSpan w:val="4"/>
            <w:shd w:val="clear" w:color="auto" w:fill="00A8A8"/>
          </w:tcPr>
          <w:p w14:paraId="79AA1D75" w14:textId="097A4744"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November</w:t>
            </w:r>
          </w:p>
        </w:tc>
      </w:tr>
      <w:tr w:rsidR="006551B5" w:rsidRPr="00935E4D" w14:paraId="6A53F61D" w14:textId="77777777" w:rsidTr="00E37F3F">
        <w:tc>
          <w:tcPr>
            <w:tcW w:w="1194" w:type="dxa"/>
            <w:shd w:val="clear" w:color="auto" w:fill="E9F6F6"/>
          </w:tcPr>
          <w:p w14:paraId="3D80490D" w14:textId="20121154" w:rsidR="006551B5" w:rsidRPr="00935E4D" w:rsidRDefault="006551B5" w:rsidP="006551B5">
            <w:pPr>
              <w:spacing w:before="120" w:after="120"/>
              <w:rPr>
                <w:rFonts w:ascii="Lato" w:hAnsi="Lato"/>
                <w:color w:val="00A8A8"/>
                <w:sz w:val="20"/>
                <w:szCs w:val="20"/>
              </w:rPr>
            </w:pPr>
            <w:r>
              <w:rPr>
                <w:rFonts w:ascii="Lato" w:hAnsi="Lato"/>
                <w:color w:val="00A8A8"/>
                <w:sz w:val="20"/>
                <w:szCs w:val="20"/>
              </w:rPr>
              <w:t>2</w:t>
            </w:r>
            <w:r w:rsidRPr="005C7173">
              <w:rPr>
                <w:rFonts w:ascii="Lato" w:hAnsi="Lato"/>
                <w:color w:val="00A8A8"/>
                <w:sz w:val="20"/>
                <w:szCs w:val="20"/>
                <w:vertAlign w:val="superscript"/>
              </w:rPr>
              <w:t>nd</w:t>
            </w:r>
            <w:r>
              <w:rPr>
                <w:rFonts w:ascii="Lato" w:hAnsi="Lato"/>
                <w:color w:val="00A8A8"/>
                <w:sz w:val="20"/>
                <w:szCs w:val="20"/>
              </w:rPr>
              <w:t xml:space="preserve"> – 6</w:t>
            </w:r>
            <w:r w:rsidRPr="005C7173">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7D7F5395" w14:textId="6CEF3CDD"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Tomorrow’s Engineers Week</w:t>
            </w:r>
          </w:p>
        </w:tc>
        <w:tc>
          <w:tcPr>
            <w:tcW w:w="6493" w:type="dxa"/>
            <w:shd w:val="clear" w:color="auto" w:fill="E9F6F6"/>
          </w:tcPr>
          <w:p w14:paraId="29E01210" w14:textId="53CAC470" w:rsidR="006551B5" w:rsidRPr="00935E4D" w:rsidRDefault="006551B5" w:rsidP="006551B5">
            <w:pPr>
              <w:spacing w:before="120" w:after="120"/>
              <w:rPr>
                <w:rFonts w:ascii="Lato" w:hAnsi="Lato"/>
                <w:color w:val="00A8A8"/>
                <w:sz w:val="20"/>
                <w:szCs w:val="20"/>
              </w:rPr>
            </w:pPr>
            <w:r w:rsidRPr="005C7173">
              <w:rPr>
                <w:rFonts w:ascii="Lato" w:hAnsi="Lato"/>
                <w:color w:val="00A8A8"/>
                <w:sz w:val="20"/>
                <w:szCs w:val="20"/>
              </w:rPr>
              <w:t>Themed week of events and resources on engineering.  Downloadable toolkits and resources available</w:t>
            </w:r>
            <w:r>
              <w:rPr>
                <w:rFonts w:ascii="Lato" w:hAnsi="Lato"/>
                <w:color w:val="00A8A8"/>
                <w:sz w:val="20"/>
                <w:szCs w:val="20"/>
              </w:rPr>
              <w:t>.</w:t>
            </w:r>
          </w:p>
        </w:tc>
        <w:tc>
          <w:tcPr>
            <w:tcW w:w="4828" w:type="dxa"/>
            <w:shd w:val="clear" w:color="auto" w:fill="E9F6F6"/>
          </w:tcPr>
          <w:p w14:paraId="1421A8C3" w14:textId="765734F6" w:rsidR="006551B5" w:rsidRPr="00935E4D" w:rsidRDefault="006551B5" w:rsidP="006551B5">
            <w:pPr>
              <w:spacing w:before="120" w:after="120"/>
              <w:rPr>
                <w:rFonts w:ascii="Lato" w:hAnsi="Lato"/>
                <w:color w:val="00A8A8"/>
                <w:sz w:val="20"/>
                <w:szCs w:val="20"/>
              </w:rPr>
            </w:pPr>
            <w:r w:rsidRPr="005C7173">
              <w:rPr>
                <w:rFonts w:ascii="Lato" w:hAnsi="Lato"/>
                <w:color w:val="00A8A8"/>
                <w:sz w:val="20"/>
                <w:szCs w:val="20"/>
              </w:rPr>
              <w:t>https://tomorrowsengineers.org.uk/tomorrows-engineers-week-2019/</w:t>
            </w:r>
          </w:p>
        </w:tc>
      </w:tr>
      <w:tr w:rsidR="006551B5" w:rsidRPr="00935E4D" w14:paraId="586935C2" w14:textId="77777777" w:rsidTr="00E37F3F">
        <w:tc>
          <w:tcPr>
            <w:tcW w:w="1194" w:type="dxa"/>
            <w:shd w:val="clear" w:color="auto" w:fill="E9F6F6"/>
          </w:tcPr>
          <w:p w14:paraId="3485E385" w14:textId="1051725E" w:rsidR="006551B5" w:rsidRDefault="006551B5" w:rsidP="006551B5">
            <w:pPr>
              <w:spacing w:before="120" w:after="120"/>
              <w:rPr>
                <w:rFonts w:ascii="Lato" w:hAnsi="Lato"/>
                <w:color w:val="00A8A8"/>
                <w:sz w:val="20"/>
                <w:szCs w:val="20"/>
              </w:rPr>
            </w:pPr>
            <w:r>
              <w:rPr>
                <w:rFonts w:ascii="Lato" w:hAnsi="Lato"/>
                <w:color w:val="00A8A8"/>
                <w:sz w:val="20"/>
                <w:szCs w:val="20"/>
              </w:rPr>
              <w:t>16</w:t>
            </w:r>
            <w:r w:rsidRPr="001D6CF4">
              <w:rPr>
                <w:rFonts w:ascii="Lato" w:hAnsi="Lato"/>
                <w:color w:val="00A8A8"/>
                <w:sz w:val="20"/>
                <w:szCs w:val="20"/>
                <w:vertAlign w:val="superscript"/>
              </w:rPr>
              <w:t>th</w:t>
            </w:r>
            <w:r>
              <w:rPr>
                <w:rFonts w:ascii="Lato" w:hAnsi="Lato"/>
                <w:color w:val="00A8A8"/>
                <w:sz w:val="20"/>
                <w:szCs w:val="20"/>
              </w:rPr>
              <w:t xml:space="preserve"> – 22</w:t>
            </w:r>
            <w:r w:rsidRPr="001D6CF4">
              <w:rPr>
                <w:rFonts w:ascii="Lato" w:hAnsi="Lato"/>
                <w:color w:val="00A8A8"/>
                <w:sz w:val="20"/>
                <w:szCs w:val="20"/>
                <w:vertAlign w:val="superscript"/>
              </w:rPr>
              <w:t>nd</w:t>
            </w:r>
            <w:r>
              <w:rPr>
                <w:rFonts w:ascii="Lato" w:hAnsi="Lato"/>
                <w:color w:val="00A8A8"/>
                <w:sz w:val="20"/>
                <w:szCs w:val="20"/>
              </w:rPr>
              <w:t xml:space="preserve"> </w:t>
            </w:r>
          </w:p>
        </w:tc>
        <w:tc>
          <w:tcPr>
            <w:tcW w:w="2222" w:type="dxa"/>
            <w:shd w:val="clear" w:color="auto" w:fill="E9F6F6"/>
          </w:tcPr>
          <w:p w14:paraId="0F763E8F" w14:textId="7B538AF7" w:rsidR="006551B5" w:rsidRDefault="006551B5" w:rsidP="006551B5">
            <w:pPr>
              <w:spacing w:before="120" w:after="120"/>
              <w:rPr>
                <w:rFonts w:ascii="Lato" w:hAnsi="Lato"/>
                <w:color w:val="00A8A8"/>
                <w:sz w:val="20"/>
                <w:szCs w:val="20"/>
              </w:rPr>
            </w:pPr>
            <w:r>
              <w:rPr>
                <w:rFonts w:ascii="Lato" w:hAnsi="Lato"/>
                <w:color w:val="00A8A8"/>
                <w:sz w:val="20"/>
                <w:szCs w:val="20"/>
              </w:rPr>
              <w:t>Global Entrepreneurship Week</w:t>
            </w:r>
          </w:p>
        </w:tc>
        <w:tc>
          <w:tcPr>
            <w:tcW w:w="6493" w:type="dxa"/>
            <w:shd w:val="clear" w:color="auto" w:fill="E9F6F6"/>
          </w:tcPr>
          <w:p w14:paraId="464AB43D" w14:textId="5FD58602" w:rsidR="006551B5" w:rsidRDefault="006551B5" w:rsidP="006551B5">
            <w:pPr>
              <w:spacing w:before="120" w:after="120"/>
              <w:rPr>
                <w:rFonts w:ascii="Lato" w:hAnsi="Lato"/>
                <w:color w:val="00A8A8"/>
                <w:sz w:val="20"/>
                <w:szCs w:val="20"/>
              </w:rPr>
            </w:pPr>
            <w:r w:rsidRPr="001D6CF4">
              <w:rPr>
                <w:rFonts w:ascii="Lato" w:hAnsi="Lato"/>
                <w:color w:val="00A8A8"/>
                <w:sz w:val="20"/>
                <w:szCs w:val="20"/>
              </w:rPr>
              <w:t>Thousands of events and competitions in 170 countries inspire millions to engage in entrepreneurial activity.</w:t>
            </w:r>
          </w:p>
        </w:tc>
        <w:tc>
          <w:tcPr>
            <w:tcW w:w="4828" w:type="dxa"/>
            <w:shd w:val="clear" w:color="auto" w:fill="E9F6F6"/>
          </w:tcPr>
          <w:p w14:paraId="3AF15C28" w14:textId="05C9438F" w:rsidR="006551B5" w:rsidRPr="00A815CA" w:rsidRDefault="006551B5" w:rsidP="006551B5">
            <w:pPr>
              <w:spacing w:before="120" w:after="120"/>
              <w:rPr>
                <w:rFonts w:ascii="Lato" w:hAnsi="Lato"/>
                <w:color w:val="00A8A8"/>
                <w:sz w:val="20"/>
                <w:szCs w:val="20"/>
              </w:rPr>
            </w:pPr>
            <w:r w:rsidRPr="001D6CF4">
              <w:rPr>
                <w:rFonts w:ascii="Lato" w:hAnsi="Lato"/>
                <w:color w:val="00A8A8"/>
                <w:sz w:val="20"/>
                <w:szCs w:val="20"/>
              </w:rPr>
              <w:t>https://www.genglobal.org/gew</w:t>
            </w:r>
          </w:p>
        </w:tc>
      </w:tr>
      <w:tr w:rsidR="006551B5" w:rsidRPr="00935E4D" w14:paraId="56618AB7" w14:textId="77777777" w:rsidTr="00E37F3F">
        <w:tc>
          <w:tcPr>
            <w:tcW w:w="1194" w:type="dxa"/>
            <w:shd w:val="clear" w:color="auto" w:fill="E9F6F6"/>
          </w:tcPr>
          <w:p w14:paraId="67AB5AEE" w14:textId="5656863E" w:rsidR="006551B5" w:rsidRDefault="006551B5" w:rsidP="006551B5">
            <w:pPr>
              <w:spacing w:before="120" w:after="120"/>
              <w:rPr>
                <w:rFonts w:ascii="Lato" w:hAnsi="Lato"/>
                <w:color w:val="00A8A8"/>
                <w:sz w:val="20"/>
                <w:szCs w:val="20"/>
              </w:rPr>
            </w:pPr>
            <w:r>
              <w:rPr>
                <w:rFonts w:ascii="Lato" w:hAnsi="Lato"/>
                <w:color w:val="00A8A8"/>
                <w:sz w:val="20"/>
                <w:szCs w:val="20"/>
              </w:rPr>
              <w:t>23</w:t>
            </w:r>
            <w:r w:rsidRPr="008C6B84">
              <w:rPr>
                <w:rFonts w:ascii="Lato" w:hAnsi="Lato"/>
                <w:color w:val="00A8A8"/>
                <w:sz w:val="20"/>
                <w:szCs w:val="20"/>
                <w:vertAlign w:val="superscript"/>
              </w:rPr>
              <w:t>rd</w:t>
            </w:r>
            <w:r>
              <w:rPr>
                <w:rFonts w:ascii="Lato" w:hAnsi="Lato"/>
                <w:color w:val="00A8A8"/>
                <w:sz w:val="20"/>
                <w:szCs w:val="20"/>
              </w:rPr>
              <w:t>- 24</w:t>
            </w:r>
            <w:r w:rsidRPr="008C6B84">
              <w:rPr>
                <w:rFonts w:ascii="Lato" w:hAnsi="Lato"/>
                <w:color w:val="00A8A8"/>
                <w:sz w:val="20"/>
                <w:szCs w:val="20"/>
                <w:vertAlign w:val="superscript"/>
              </w:rPr>
              <w:t>th</w:t>
            </w:r>
          </w:p>
        </w:tc>
        <w:tc>
          <w:tcPr>
            <w:tcW w:w="2222" w:type="dxa"/>
            <w:shd w:val="clear" w:color="auto" w:fill="E9F6F6"/>
          </w:tcPr>
          <w:p w14:paraId="3B456C02" w14:textId="77777777" w:rsidR="006551B5" w:rsidRDefault="006551B5" w:rsidP="006551B5">
            <w:pPr>
              <w:spacing w:before="120" w:after="120"/>
              <w:rPr>
                <w:rFonts w:ascii="Lato" w:hAnsi="Lato"/>
                <w:color w:val="00A8A8"/>
                <w:sz w:val="20"/>
                <w:szCs w:val="20"/>
              </w:rPr>
            </w:pPr>
            <w:r>
              <w:rPr>
                <w:rFonts w:ascii="Lato" w:hAnsi="Lato"/>
                <w:color w:val="00A8A8"/>
                <w:sz w:val="20"/>
                <w:szCs w:val="20"/>
              </w:rPr>
              <w:t>National Careers Leaders Conference</w:t>
            </w:r>
          </w:p>
          <w:p w14:paraId="33CC5C97" w14:textId="714D523B" w:rsidR="006551B5" w:rsidRDefault="006551B5" w:rsidP="006551B5">
            <w:pPr>
              <w:spacing w:before="120" w:after="120"/>
              <w:rPr>
                <w:rFonts w:ascii="Lato" w:hAnsi="Lato"/>
                <w:color w:val="00A8A8"/>
                <w:sz w:val="20"/>
                <w:szCs w:val="20"/>
              </w:rPr>
            </w:pPr>
            <w:r>
              <w:rPr>
                <w:rFonts w:ascii="Lato" w:hAnsi="Lato"/>
                <w:i/>
                <w:iCs/>
                <w:color w:val="00A8A8"/>
                <w:sz w:val="20"/>
                <w:szCs w:val="20"/>
              </w:rPr>
              <w:t>Derby</w:t>
            </w:r>
          </w:p>
        </w:tc>
        <w:tc>
          <w:tcPr>
            <w:tcW w:w="6493" w:type="dxa"/>
            <w:shd w:val="clear" w:color="auto" w:fill="E9F6F6"/>
          </w:tcPr>
          <w:p w14:paraId="4208D78F" w14:textId="44B374F9" w:rsidR="006551B5" w:rsidRPr="005C7173" w:rsidRDefault="006551B5" w:rsidP="006551B5">
            <w:pPr>
              <w:spacing w:before="120" w:after="120"/>
              <w:rPr>
                <w:rFonts w:ascii="Lato" w:hAnsi="Lato"/>
                <w:color w:val="00A8A8"/>
                <w:sz w:val="20"/>
                <w:szCs w:val="20"/>
              </w:rPr>
            </w:pPr>
            <w:r>
              <w:rPr>
                <w:rFonts w:ascii="Lato" w:hAnsi="Lato"/>
                <w:color w:val="00A8A8"/>
                <w:sz w:val="20"/>
                <w:szCs w:val="20"/>
              </w:rPr>
              <w:t>Conference for Careers Leaders</w:t>
            </w:r>
          </w:p>
        </w:tc>
        <w:tc>
          <w:tcPr>
            <w:tcW w:w="4828" w:type="dxa"/>
            <w:shd w:val="clear" w:color="auto" w:fill="E9F6F6"/>
          </w:tcPr>
          <w:p w14:paraId="68426675" w14:textId="6B0CB9FC" w:rsidR="006551B5" w:rsidRPr="005C7173" w:rsidRDefault="006551B5" w:rsidP="006551B5">
            <w:pPr>
              <w:spacing w:before="120" w:after="120"/>
              <w:rPr>
                <w:rFonts w:ascii="Lato" w:hAnsi="Lato"/>
                <w:color w:val="00A8A8"/>
                <w:sz w:val="20"/>
                <w:szCs w:val="20"/>
              </w:rPr>
            </w:pPr>
            <w:r w:rsidRPr="00F82B28">
              <w:rPr>
                <w:rFonts w:ascii="Lato" w:hAnsi="Lato"/>
                <w:color w:val="00A8A8"/>
                <w:sz w:val="20"/>
                <w:szCs w:val="20"/>
              </w:rPr>
              <w:t>https://www.thecdi.net/Home</w:t>
            </w:r>
          </w:p>
        </w:tc>
      </w:tr>
      <w:tr w:rsidR="006551B5" w:rsidRPr="00935E4D" w14:paraId="4A4C43D1" w14:textId="77777777" w:rsidTr="00E37F3F">
        <w:tc>
          <w:tcPr>
            <w:tcW w:w="1194" w:type="dxa"/>
            <w:shd w:val="clear" w:color="auto" w:fill="E9F6F6"/>
          </w:tcPr>
          <w:p w14:paraId="321595FF" w14:textId="1EBB3C53" w:rsidR="006551B5" w:rsidRPr="00935E4D" w:rsidRDefault="006551B5" w:rsidP="006551B5">
            <w:pPr>
              <w:spacing w:before="120" w:after="120"/>
              <w:rPr>
                <w:rFonts w:ascii="Lato" w:hAnsi="Lato"/>
                <w:color w:val="00A8A8"/>
                <w:sz w:val="20"/>
                <w:szCs w:val="20"/>
              </w:rPr>
            </w:pPr>
            <w:r>
              <w:rPr>
                <w:rFonts w:ascii="Lato" w:hAnsi="Lato"/>
                <w:color w:val="00A8A8"/>
                <w:sz w:val="20"/>
                <w:szCs w:val="20"/>
              </w:rPr>
              <w:lastRenderedPageBreak/>
              <w:t>27</w:t>
            </w:r>
            <w:r w:rsidRPr="005C7173">
              <w:rPr>
                <w:rFonts w:ascii="Lato" w:hAnsi="Lato"/>
                <w:color w:val="00A8A8"/>
                <w:sz w:val="20"/>
                <w:szCs w:val="20"/>
                <w:vertAlign w:val="superscript"/>
              </w:rPr>
              <w:t>th</w:t>
            </w:r>
            <w:r>
              <w:rPr>
                <w:rFonts w:ascii="Lato" w:hAnsi="Lato"/>
                <w:color w:val="00A8A8"/>
                <w:sz w:val="20"/>
                <w:szCs w:val="20"/>
              </w:rPr>
              <w:t xml:space="preserve"> – 28</w:t>
            </w:r>
            <w:r w:rsidRPr="005C7173">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632C42DD" w14:textId="77777777" w:rsidR="006551B5" w:rsidRDefault="006551B5" w:rsidP="006551B5">
            <w:pPr>
              <w:spacing w:before="120" w:after="120"/>
              <w:rPr>
                <w:rFonts w:ascii="Lato" w:hAnsi="Lato"/>
                <w:color w:val="00A8A8"/>
                <w:sz w:val="20"/>
                <w:szCs w:val="20"/>
              </w:rPr>
            </w:pPr>
            <w:r>
              <w:rPr>
                <w:rFonts w:ascii="Lato" w:hAnsi="Lato"/>
                <w:color w:val="00A8A8"/>
                <w:sz w:val="20"/>
                <w:szCs w:val="20"/>
              </w:rPr>
              <w:t>Skills London</w:t>
            </w:r>
          </w:p>
          <w:p w14:paraId="01281ADA" w14:textId="0F437081" w:rsidR="006551B5" w:rsidRPr="005C7173" w:rsidRDefault="006551B5" w:rsidP="006551B5">
            <w:pPr>
              <w:spacing w:before="120" w:after="120"/>
              <w:rPr>
                <w:rFonts w:ascii="Lato" w:hAnsi="Lato"/>
                <w:i/>
                <w:iCs/>
                <w:color w:val="00A8A8"/>
                <w:sz w:val="20"/>
                <w:szCs w:val="20"/>
              </w:rPr>
            </w:pPr>
            <w:r>
              <w:rPr>
                <w:rFonts w:ascii="Lato" w:hAnsi="Lato"/>
                <w:i/>
                <w:iCs/>
                <w:color w:val="00A8A8"/>
                <w:sz w:val="20"/>
                <w:szCs w:val="20"/>
              </w:rPr>
              <w:t>15-24 year olds and their families</w:t>
            </w:r>
          </w:p>
        </w:tc>
        <w:tc>
          <w:tcPr>
            <w:tcW w:w="6493" w:type="dxa"/>
            <w:shd w:val="clear" w:color="auto" w:fill="E9F6F6"/>
          </w:tcPr>
          <w:p w14:paraId="1FDF8CB0" w14:textId="4B9859B6" w:rsidR="006551B5" w:rsidRPr="00935E4D" w:rsidRDefault="006551B5" w:rsidP="006551B5">
            <w:pPr>
              <w:spacing w:before="120" w:after="120"/>
              <w:rPr>
                <w:rFonts w:ascii="Lato" w:hAnsi="Lato"/>
                <w:color w:val="00A8A8"/>
                <w:sz w:val="20"/>
                <w:szCs w:val="20"/>
              </w:rPr>
            </w:pPr>
            <w:r w:rsidRPr="005C7173">
              <w:rPr>
                <w:rFonts w:ascii="Lato" w:hAnsi="Lato"/>
                <w:color w:val="00A8A8"/>
                <w:sz w:val="20"/>
                <w:szCs w:val="20"/>
              </w:rPr>
              <w:t>Skills London is the UK’s biggest jobs and careers event provides young people with the opportunity to find inspiration and make that life-changing connection, while enabling organisations to spark a connection with their future talent.</w:t>
            </w:r>
          </w:p>
        </w:tc>
        <w:tc>
          <w:tcPr>
            <w:tcW w:w="4828" w:type="dxa"/>
            <w:shd w:val="clear" w:color="auto" w:fill="E9F6F6"/>
          </w:tcPr>
          <w:p w14:paraId="5E24F15C" w14:textId="7B92C2A5" w:rsidR="006551B5" w:rsidRPr="00935E4D" w:rsidRDefault="006551B5" w:rsidP="006551B5">
            <w:pPr>
              <w:spacing w:before="120" w:after="120"/>
              <w:rPr>
                <w:rFonts w:ascii="Lato" w:hAnsi="Lato"/>
                <w:color w:val="00A8A8"/>
                <w:sz w:val="20"/>
                <w:szCs w:val="20"/>
              </w:rPr>
            </w:pPr>
            <w:r w:rsidRPr="005C7173">
              <w:rPr>
                <w:rFonts w:ascii="Lato" w:hAnsi="Lato"/>
                <w:color w:val="00A8A8"/>
                <w:sz w:val="20"/>
                <w:szCs w:val="20"/>
              </w:rPr>
              <w:t>https://www.eventbrite.co.uk/e/skills-london-2020-school-college-registration-tickets-97729177601</w:t>
            </w:r>
          </w:p>
        </w:tc>
      </w:tr>
      <w:tr w:rsidR="006551B5" w:rsidRPr="00935E4D" w14:paraId="4E09B782" w14:textId="77777777" w:rsidTr="00E37F3F">
        <w:tc>
          <w:tcPr>
            <w:tcW w:w="1194" w:type="dxa"/>
            <w:shd w:val="clear" w:color="auto" w:fill="E9F6F6"/>
          </w:tcPr>
          <w:p w14:paraId="56D490AA" w14:textId="77777777" w:rsidR="006551B5" w:rsidRDefault="006551B5" w:rsidP="006551B5">
            <w:pPr>
              <w:spacing w:before="120" w:after="120"/>
              <w:rPr>
                <w:rFonts w:ascii="Lato" w:hAnsi="Lato"/>
                <w:color w:val="00A8A8"/>
                <w:sz w:val="20"/>
                <w:szCs w:val="20"/>
              </w:rPr>
            </w:pPr>
            <w:r>
              <w:rPr>
                <w:rFonts w:ascii="Lato" w:hAnsi="Lato"/>
                <w:color w:val="00A8A8"/>
                <w:sz w:val="20"/>
                <w:szCs w:val="20"/>
              </w:rPr>
              <w:t>TBC</w:t>
            </w:r>
          </w:p>
          <w:p w14:paraId="6AD28A41" w14:textId="21D0A4CE" w:rsidR="006551B5" w:rsidRPr="00E8071F" w:rsidRDefault="006551B5" w:rsidP="006551B5">
            <w:pPr>
              <w:spacing w:before="120" w:after="120"/>
              <w:rPr>
                <w:rFonts w:ascii="Lato" w:hAnsi="Lato"/>
                <w:i/>
                <w:iCs/>
                <w:color w:val="00A8A8"/>
                <w:sz w:val="20"/>
                <w:szCs w:val="20"/>
              </w:rPr>
            </w:pPr>
            <w:r>
              <w:rPr>
                <w:rFonts w:ascii="Lato" w:hAnsi="Lato"/>
                <w:i/>
                <w:iCs/>
                <w:color w:val="00A8A8"/>
                <w:sz w:val="20"/>
                <w:szCs w:val="20"/>
              </w:rPr>
              <w:t>Usually last week</w:t>
            </w:r>
          </w:p>
        </w:tc>
        <w:tc>
          <w:tcPr>
            <w:tcW w:w="2222" w:type="dxa"/>
            <w:shd w:val="clear" w:color="auto" w:fill="E9F6F6"/>
          </w:tcPr>
          <w:p w14:paraId="2A0EDDF2" w14:textId="46DAE290"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Takeover Challenge</w:t>
            </w:r>
          </w:p>
        </w:tc>
        <w:tc>
          <w:tcPr>
            <w:tcW w:w="6493" w:type="dxa"/>
            <w:shd w:val="clear" w:color="auto" w:fill="E9F6F6"/>
          </w:tcPr>
          <w:p w14:paraId="23D3FD73" w14:textId="6CD3CF84" w:rsidR="006551B5" w:rsidRPr="00935E4D" w:rsidRDefault="006551B5" w:rsidP="006551B5">
            <w:pPr>
              <w:spacing w:before="120" w:after="120"/>
              <w:rPr>
                <w:rFonts w:ascii="Lato" w:hAnsi="Lato"/>
                <w:color w:val="00A8A8"/>
                <w:sz w:val="20"/>
                <w:szCs w:val="20"/>
              </w:rPr>
            </w:pPr>
            <w:r w:rsidRPr="006F3613">
              <w:rPr>
                <w:rFonts w:ascii="Lato" w:hAnsi="Lato"/>
                <w:color w:val="00A8A8"/>
                <w:sz w:val="20"/>
                <w:szCs w:val="20"/>
              </w:rPr>
              <w:t>Puts children and young people into real-life decision-making positions in organisations. Children gain a valuable insight and gain experience of a workplace, while organisations benefit from a fresh perspective on their work.</w:t>
            </w:r>
          </w:p>
        </w:tc>
        <w:tc>
          <w:tcPr>
            <w:tcW w:w="4828" w:type="dxa"/>
            <w:shd w:val="clear" w:color="auto" w:fill="E9F6F6"/>
          </w:tcPr>
          <w:p w14:paraId="16AEE166" w14:textId="07D72CAC" w:rsidR="006551B5" w:rsidRPr="00935E4D" w:rsidRDefault="006551B5" w:rsidP="006551B5">
            <w:pPr>
              <w:spacing w:before="120" w:after="120"/>
              <w:rPr>
                <w:rFonts w:ascii="Lato" w:hAnsi="Lato"/>
                <w:color w:val="00A8A8"/>
                <w:sz w:val="20"/>
                <w:szCs w:val="20"/>
              </w:rPr>
            </w:pPr>
            <w:r w:rsidRPr="006F3613">
              <w:rPr>
                <w:rFonts w:ascii="Lato" w:hAnsi="Lato"/>
                <w:color w:val="00A8A8"/>
                <w:sz w:val="20"/>
                <w:szCs w:val="20"/>
              </w:rPr>
              <w:t>https://www.firstcareers.co.uk/takeover-challenge/</w:t>
            </w:r>
          </w:p>
        </w:tc>
      </w:tr>
      <w:tr w:rsidR="006551B5" w:rsidRPr="00935E4D" w14:paraId="79FC625A" w14:textId="77777777" w:rsidTr="00E37F3F">
        <w:tc>
          <w:tcPr>
            <w:tcW w:w="1194" w:type="dxa"/>
            <w:shd w:val="clear" w:color="auto" w:fill="E9F6F6"/>
          </w:tcPr>
          <w:p w14:paraId="65D1CB91" w14:textId="35B60F4E"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3C7B759C" w14:textId="7EA8205D" w:rsidR="006551B5" w:rsidRPr="00935E4D" w:rsidRDefault="006551B5" w:rsidP="006551B5">
            <w:pPr>
              <w:spacing w:before="120" w:after="120"/>
              <w:rPr>
                <w:rFonts w:ascii="Lato" w:hAnsi="Lato"/>
                <w:color w:val="00A8A8"/>
                <w:sz w:val="20"/>
                <w:szCs w:val="20"/>
              </w:rPr>
            </w:pPr>
            <w:r>
              <w:rPr>
                <w:rFonts w:ascii="Lato" w:hAnsi="Lato"/>
                <w:color w:val="00A8A8"/>
                <w:sz w:val="20"/>
                <w:szCs w:val="20"/>
              </w:rPr>
              <w:t>BIMA Digital Day</w:t>
            </w:r>
          </w:p>
        </w:tc>
        <w:tc>
          <w:tcPr>
            <w:tcW w:w="6493" w:type="dxa"/>
            <w:shd w:val="clear" w:color="auto" w:fill="E9F6F6"/>
          </w:tcPr>
          <w:p w14:paraId="7A76A2BA" w14:textId="77777777" w:rsidR="006551B5" w:rsidRPr="00603B10" w:rsidRDefault="006551B5" w:rsidP="006551B5">
            <w:pPr>
              <w:spacing w:before="120" w:after="120"/>
              <w:rPr>
                <w:rFonts w:ascii="Lato" w:hAnsi="Lato"/>
                <w:color w:val="00A8A8"/>
                <w:sz w:val="20"/>
                <w:szCs w:val="20"/>
              </w:rPr>
            </w:pPr>
            <w:r w:rsidRPr="00603B10">
              <w:rPr>
                <w:rFonts w:ascii="Lato" w:hAnsi="Lato"/>
                <w:color w:val="00A8A8"/>
                <w:sz w:val="20"/>
                <w:szCs w:val="20"/>
              </w:rPr>
              <w:t>Linking industry professionals with schools and Colleges to raise awareness of the opportunities for young people in the digital sector</w:t>
            </w:r>
          </w:p>
          <w:p w14:paraId="41F3C7C4" w14:textId="0687733F"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40438970" w14:textId="00D0AA5C" w:rsidR="006551B5" w:rsidRPr="00935E4D" w:rsidRDefault="006551B5" w:rsidP="006551B5">
            <w:pPr>
              <w:spacing w:before="120" w:after="120"/>
              <w:rPr>
                <w:rFonts w:ascii="Lato" w:hAnsi="Lato"/>
                <w:color w:val="00A8A8"/>
                <w:sz w:val="20"/>
                <w:szCs w:val="20"/>
              </w:rPr>
            </w:pPr>
            <w:r>
              <w:rPr>
                <w:rFonts w:ascii="Lato" w:hAnsi="Lato"/>
                <w:color w:val="00A8A8"/>
                <w:sz w:val="20"/>
                <w:szCs w:val="20"/>
              </w:rPr>
              <w:t>https://www.bimadday.org.uk</w:t>
            </w:r>
          </w:p>
        </w:tc>
      </w:tr>
      <w:tr w:rsidR="006551B5" w:rsidRPr="00935E4D" w14:paraId="30F4C0BA" w14:textId="77777777" w:rsidTr="00E37F3F">
        <w:tc>
          <w:tcPr>
            <w:tcW w:w="1194" w:type="dxa"/>
            <w:shd w:val="clear" w:color="auto" w:fill="E9F6F6"/>
          </w:tcPr>
          <w:p w14:paraId="01D68CC7" w14:textId="02E28016" w:rsidR="006551B5"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1EE36C1C" w14:textId="7E305903" w:rsidR="006551B5" w:rsidRDefault="006551B5" w:rsidP="006551B5">
            <w:pPr>
              <w:spacing w:before="120" w:after="120"/>
              <w:rPr>
                <w:rFonts w:ascii="Lato" w:hAnsi="Lato"/>
                <w:color w:val="00A8A8"/>
                <w:sz w:val="20"/>
                <w:szCs w:val="20"/>
              </w:rPr>
            </w:pPr>
            <w:r>
              <w:rPr>
                <w:rFonts w:ascii="Lato" w:hAnsi="Lato"/>
                <w:color w:val="00A8A8"/>
                <w:sz w:val="20"/>
                <w:szCs w:val="20"/>
              </w:rPr>
              <w:t>Discover Creative Careers Week</w:t>
            </w:r>
          </w:p>
        </w:tc>
        <w:tc>
          <w:tcPr>
            <w:tcW w:w="6493" w:type="dxa"/>
            <w:shd w:val="clear" w:color="auto" w:fill="E9F6F6"/>
          </w:tcPr>
          <w:p w14:paraId="15B74266" w14:textId="6BC29C1D" w:rsidR="006551B5" w:rsidRPr="00603B10" w:rsidRDefault="006551B5" w:rsidP="006551B5">
            <w:pPr>
              <w:spacing w:before="120" w:after="120"/>
              <w:rPr>
                <w:rFonts w:ascii="Lato" w:hAnsi="Lato"/>
                <w:color w:val="00A8A8"/>
                <w:sz w:val="20"/>
                <w:szCs w:val="20"/>
              </w:rPr>
            </w:pPr>
            <w:r>
              <w:rPr>
                <w:rFonts w:ascii="Lato" w:hAnsi="Lato"/>
                <w:color w:val="00A8A8"/>
                <w:sz w:val="20"/>
                <w:szCs w:val="20"/>
              </w:rPr>
              <w:t>A week dedicated to celebrating creative careers.</w:t>
            </w:r>
          </w:p>
        </w:tc>
        <w:tc>
          <w:tcPr>
            <w:tcW w:w="4828" w:type="dxa"/>
            <w:shd w:val="clear" w:color="auto" w:fill="E9F6F6"/>
          </w:tcPr>
          <w:p w14:paraId="5C64859B" w14:textId="77777777" w:rsidR="006551B5" w:rsidRPr="00603B10" w:rsidRDefault="006551B5" w:rsidP="006551B5">
            <w:pPr>
              <w:rPr>
                <w:rFonts w:ascii="Lato" w:hAnsi="Lato"/>
                <w:color w:val="00A8A8"/>
                <w:sz w:val="20"/>
                <w:szCs w:val="20"/>
              </w:rPr>
            </w:pPr>
            <w:r w:rsidRPr="00603B10">
              <w:rPr>
                <w:rFonts w:ascii="Lato" w:hAnsi="Lato"/>
                <w:color w:val="00A8A8"/>
                <w:sz w:val="20"/>
                <w:szCs w:val="20"/>
              </w:rPr>
              <w:t xml:space="preserve">https://discovercreative.careers/#/ </w:t>
            </w:r>
          </w:p>
          <w:p w14:paraId="327AED77" w14:textId="77777777" w:rsidR="006551B5" w:rsidRPr="00603B10" w:rsidRDefault="006551B5" w:rsidP="006551B5">
            <w:pPr>
              <w:spacing w:before="120" w:after="120"/>
              <w:rPr>
                <w:rFonts w:ascii="Lato" w:hAnsi="Lato"/>
                <w:color w:val="00A8A8"/>
                <w:sz w:val="20"/>
                <w:szCs w:val="20"/>
              </w:rPr>
            </w:pPr>
          </w:p>
        </w:tc>
      </w:tr>
      <w:tr w:rsidR="006551B5" w:rsidRPr="00935E4D" w14:paraId="6A445227" w14:textId="77777777" w:rsidTr="00E37F3F">
        <w:tc>
          <w:tcPr>
            <w:tcW w:w="1194" w:type="dxa"/>
            <w:shd w:val="clear" w:color="auto" w:fill="E9F6F6"/>
          </w:tcPr>
          <w:p w14:paraId="1F627A31" w14:textId="596BDD72" w:rsidR="006551B5"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1FF661C6" w14:textId="439A5EC2" w:rsidR="006551B5" w:rsidRDefault="006551B5" w:rsidP="006551B5">
            <w:pPr>
              <w:spacing w:before="120" w:after="120"/>
              <w:rPr>
                <w:rFonts w:ascii="Lato" w:hAnsi="Lato"/>
                <w:color w:val="00A8A8"/>
                <w:sz w:val="20"/>
                <w:szCs w:val="20"/>
              </w:rPr>
            </w:pPr>
            <w:r>
              <w:rPr>
                <w:rFonts w:ascii="Lato" w:hAnsi="Lato"/>
                <w:color w:val="00A8A8"/>
                <w:sz w:val="20"/>
                <w:szCs w:val="20"/>
              </w:rPr>
              <w:t>#</w:t>
            </w:r>
            <w:proofErr w:type="spellStart"/>
            <w:r>
              <w:rPr>
                <w:rFonts w:ascii="Lato" w:hAnsi="Lato"/>
                <w:color w:val="00A8A8"/>
                <w:sz w:val="20"/>
                <w:szCs w:val="20"/>
              </w:rPr>
              <w:t>iwill</w:t>
            </w:r>
            <w:proofErr w:type="spellEnd"/>
            <w:r>
              <w:rPr>
                <w:rFonts w:ascii="Lato" w:hAnsi="Lato"/>
                <w:color w:val="00A8A8"/>
                <w:sz w:val="20"/>
                <w:szCs w:val="20"/>
              </w:rPr>
              <w:t xml:space="preserve"> campaign</w:t>
            </w:r>
          </w:p>
        </w:tc>
        <w:tc>
          <w:tcPr>
            <w:tcW w:w="6493" w:type="dxa"/>
            <w:shd w:val="clear" w:color="auto" w:fill="E9F6F6"/>
          </w:tcPr>
          <w:p w14:paraId="4A11B6B4" w14:textId="0305D086" w:rsidR="006551B5" w:rsidRDefault="006551B5" w:rsidP="006551B5">
            <w:pPr>
              <w:spacing w:before="120" w:after="120"/>
              <w:rPr>
                <w:rFonts w:ascii="Lato" w:hAnsi="Lato"/>
                <w:color w:val="00A8A8"/>
                <w:sz w:val="20"/>
                <w:szCs w:val="20"/>
              </w:rPr>
            </w:pPr>
            <w:r w:rsidRPr="00603B10">
              <w:rPr>
                <w:rFonts w:ascii="Lato" w:hAnsi="Lato"/>
                <w:color w:val="00A8A8"/>
                <w:sz w:val="20"/>
                <w:szCs w:val="20"/>
              </w:rPr>
              <w:t>The #</w:t>
            </w:r>
            <w:proofErr w:type="spellStart"/>
            <w:r w:rsidRPr="00603B10">
              <w:rPr>
                <w:rFonts w:ascii="Lato" w:hAnsi="Lato"/>
                <w:color w:val="00A8A8"/>
                <w:sz w:val="20"/>
                <w:szCs w:val="20"/>
              </w:rPr>
              <w:t>iwill</w:t>
            </w:r>
            <w:proofErr w:type="spellEnd"/>
            <w:r w:rsidRPr="00603B10">
              <w:rPr>
                <w:rFonts w:ascii="Lato" w:hAnsi="Lato"/>
                <w:color w:val="00A8A8"/>
                <w:sz w:val="20"/>
                <w:szCs w:val="20"/>
              </w:rPr>
              <w:t xml:space="preserve"> campaign wants to make participation in social action the norm for young people under 20.</w:t>
            </w:r>
          </w:p>
        </w:tc>
        <w:tc>
          <w:tcPr>
            <w:tcW w:w="4828" w:type="dxa"/>
            <w:shd w:val="clear" w:color="auto" w:fill="E9F6F6"/>
          </w:tcPr>
          <w:p w14:paraId="2B8CBAC3" w14:textId="77777777" w:rsidR="006551B5" w:rsidRPr="00603B10" w:rsidRDefault="006551B5" w:rsidP="006551B5">
            <w:pPr>
              <w:rPr>
                <w:rFonts w:ascii="Lato" w:hAnsi="Lato"/>
                <w:color w:val="00A8A8"/>
                <w:sz w:val="20"/>
                <w:szCs w:val="20"/>
              </w:rPr>
            </w:pPr>
            <w:r w:rsidRPr="00603B10">
              <w:rPr>
                <w:rFonts w:ascii="Lato" w:hAnsi="Lato"/>
                <w:color w:val="00A8A8"/>
                <w:sz w:val="20"/>
                <w:szCs w:val="20"/>
              </w:rPr>
              <w:t xml:space="preserve">https://www.iwill.org.uk/ </w:t>
            </w:r>
          </w:p>
          <w:p w14:paraId="249B0610" w14:textId="77777777" w:rsidR="006551B5" w:rsidRPr="00603B10" w:rsidRDefault="006551B5" w:rsidP="006551B5">
            <w:pPr>
              <w:rPr>
                <w:rFonts w:ascii="Lato" w:hAnsi="Lato"/>
                <w:color w:val="00A8A8"/>
                <w:sz w:val="20"/>
                <w:szCs w:val="20"/>
              </w:rPr>
            </w:pPr>
          </w:p>
        </w:tc>
      </w:tr>
      <w:tr w:rsidR="006551B5" w:rsidRPr="00FD7F5D" w14:paraId="5E1B986E" w14:textId="77777777" w:rsidTr="009B2DED">
        <w:tc>
          <w:tcPr>
            <w:tcW w:w="14737" w:type="dxa"/>
            <w:gridSpan w:val="4"/>
            <w:shd w:val="clear" w:color="auto" w:fill="00A8A8"/>
          </w:tcPr>
          <w:p w14:paraId="2F43FBB2" w14:textId="7C76934B"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December</w:t>
            </w:r>
          </w:p>
        </w:tc>
      </w:tr>
      <w:tr w:rsidR="006551B5" w:rsidRPr="00935E4D" w14:paraId="6C9535C8" w14:textId="77777777" w:rsidTr="00E37F3F">
        <w:tc>
          <w:tcPr>
            <w:tcW w:w="1194" w:type="dxa"/>
            <w:shd w:val="clear" w:color="auto" w:fill="E9F6F6"/>
          </w:tcPr>
          <w:p w14:paraId="63B399B6" w14:textId="4C8259D0" w:rsidR="006551B5" w:rsidRPr="00935E4D" w:rsidRDefault="006551B5" w:rsidP="006551B5">
            <w:pPr>
              <w:spacing w:before="120" w:after="120"/>
              <w:rPr>
                <w:rFonts w:ascii="Lato" w:hAnsi="Lato"/>
                <w:color w:val="00A8A8"/>
                <w:sz w:val="20"/>
                <w:szCs w:val="20"/>
              </w:rPr>
            </w:pPr>
            <w:r>
              <w:rPr>
                <w:rFonts w:ascii="Lato" w:hAnsi="Lato"/>
                <w:color w:val="00A8A8"/>
                <w:sz w:val="20"/>
                <w:szCs w:val="20"/>
              </w:rPr>
              <w:t>5</w:t>
            </w:r>
            <w:r w:rsidRPr="00E8071F">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7C1CCE94" w14:textId="50B3A66E" w:rsidR="006551B5" w:rsidRPr="00935E4D" w:rsidRDefault="006551B5" w:rsidP="006551B5">
            <w:pPr>
              <w:spacing w:before="120" w:after="120"/>
              <w:rPr>
                <w:rFonts w:ascii="Lato" w:hAnsi="Lato"/>
                <w:color w:val="00A8A8"/>
                <w:sz w:val="20"/>
                <w:szCs w:val="20"/>
              </w:rPr>
            </w:pPr>
            <w:r>
              <w:rPr>
                <w:rFonts w:ascii="Lato" w:hAnsi="Lato"/>
                <w:color w:val="00A8A8"/>
                <w:sz w:val="20"/>
                <w:szCs w:val="20"/>
              </w:rPr>
              <w:t>International Volunteers Day</w:t>
            </w:r>
          </w:p>
        </w:tc>
        <w:tc>
          <w:tcPr>
            <w:tcW w:w="6493" w:type="dxa"/>
            <w:shd w:val="clear" w:color="auto" w:fill="E9F6F6"/>
          </w:tcPr>
          <w:p w14:paraId="17D3F8D9" w14:textId="1E4D5E63" w:rsidR="006551B5" w:rsidRPr="00935E4D" w:rsidRDefault="006551B5" w:rsidP="006551B5">
            <w:pPr>
              <w:spacing w:before="120" w:after="120"/>
              <w:rPr>
                <w:rFonts w:ascii="Lato" w:hAnsi="Lato"/>
                <w:color w:val="00A8A8"/>
                <w:sz w:val="20"/>
                <w:szCs w:val="20"/>
              </w:rPr>
            </w:pPr>
            <w:r w:rsidRPr="00E8071F">
              <w:rPr>
                <w:rFonts w:ascii="Lato" w:hAnsi="Lato"/>
                <w:color w:val="00A8A8"/>
                <w:sz w:val="20"/>
                <w:szCs w:val="20"/>
              </w:rPr>
              <w:t>Opportunity to raise the profile of volunteering, volunteering can also be a good way for people to get into employment through learning the skills needed for the world of work.</w:t>
            </w:r>
          </w:p>
        </w:tc>
        <w:tc>
          <w:tcPr>
            <w:tcW w:w="4828" w:type="dxa"/>
            <w:shd w:val="clear" w:color="auto" w:fill="E9F6F6"/>
          </w:tcPr>
          <w:p w14:paraId="39FE51CF" w14:textId="79CE5F9E" w:rsidR="006551B5" w:rsidRPr="00935E4D" w:rsidRDefault="006551B5" w:rsidP="006551B5">
            <w:pPr>
              <w:spacing w:before="120" w:after="120"/>
              <w:rPr>
                <w:rFonts w:ascii="Lato" w:hAnsi="Lato"/>
                <w:color w:val="00A8A8"/>
                <w:sz w:val="20"/>
                <w:szCs w:val="20"/>
              </w:rPr>
            </w:pPr>
            <w:r w:rsidRPr="00E8071F">
              <w:rPr>
                <w:rFonts w:ascii="Lato" w:hAnsi="Lato"/>
                <w:color w:val="00A8A8"/>
                <w:sz w:val="20"/>
                <w:szCs w:val="20"/>
              </w:rPr>
              <w:t>https://www.un.org/en/observances/volunteer-day</w:t>
            </w:r>
          </w:p>
        </w:tc>
      </w:tr>
      <w:tr w:rsidR="006551B5" w:rsidRPr="00935E4D" w14:paraId="48EF7EB8" w14:textId="77777777" w:rsidTr="00E37F3F">
        <w:tc>
          <w:tcPr>
            <w:tcW w:w="1194" w:type="dxa"/>
            <w:shd w:val="clear" w:color="auto" w:fill="E9F6F6"/>
          </w:tcPr>
          <w:p w14:paraId="333D33B7" w14:textId="77777777" w:rsidR="006551B5" w:rsidRPr="00935E4D" w:rsidRDefault="006551B5" w:rsidP="006551B5">
            <w:pPr>
              <w:spacing w:before="120" w:after="120"/>
              <w:rPr>
                <w:rFonts w:ascii="Lato" w:hAnsi="Lato"/>
                <w:color w:val="00A8A8"/>
                <w:sz w:val="20"/>
                <w:szCs w:val="20"/>
              </w:rPr>
            </w:pPr>
          </w:p>
        </w:tc>
        <w:tc>
          <w:tcPr>
            <w:tcW w:w="2222" w:type="dxa"/>
            <w:shd w:val="clear" w:color="auto" w:fill="E9F6F6"/>
          </w:tcPr>
          <w:p w14:paraId="4DF5C946" w14:textId="77777777" w:rsidR="006551B5" w:rsidRPr="00935E4D" w:rsidRDefault="006551B5" w:rsidP="006551B5">
            <w:pPr>
              <w:spacing w:before="120" w:after="120"/>
              <w:rPr>
                <w:rFonts w:ascii="Lato" w:hAnsi="Lato"/>
                <w:color w:val="00A8A8"/>
                <w:sz w:val="20"/>
                <w:szCs w:val="20"/>
              </w:rPr>
            </w:pPr>
          </w:p>
        </w:tc>
        <w:tc>
          <w:tcPr>
            <w:tcW w:w="6493" w:type="dxa"/>
            <w:shd w:val="clear" w:color="auto" w:fill="E9F6F6"/>
          </w:tcPr>
          <w:p w14:paraId="0BBBF62A"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44DF6341" w14:textId="77777777" w:rsidR="006551B5" w:rsidRPr="00935E4D" w:rsidRDefault="006551B5" w:rsidP="006551B5">
            <w:pPr>
              <w:spacing w:before="120" w:after="120"/>
              <w:rPr>
                <w:rFonts w:ascii="Lato" w:hAnsi="Lato"/>
                <w:color w:val="00A8A8"/>
                <w:sz w:val="20"/>
                <w:szCs w:val="20"/>
              </w:rPr>
            </w:pPr>
          </w:p>
        </w:tc>
      </w:tr>
      <w:tr w:rsidR="006551B5" w:rsidRPr="00FD7F5D" w14:paraId="5AFFE5DE" w14:textId="77777777" w:rsidTr="009B2DED">
        <w:tc>
          <w:tcPr>
            <w:tcW w:w="14737" w:type="dxa"/>
            <w:gridSpan w:val="4"/>
            <w:shd w:val="clear" w:color="auto" w:fill="00A8A8"/>
          </w:tcPr>
          <w:p w14:paraId="3B698AD5" w14:textId="752245D5"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January</w:t>
            </w:r>
          </w:p>
        </w:tc>
      </w:tr>
      <w:tr w:rsidR="006551B5" w:rsidRPr="00935E4D" w14:paraId="1350A570" w14:textId="77777777" w:rsidTr="00E37F3F">
        <w:tc>
          <w:tcPr>
            <w:tcW w:w="1194" w:type="dxa"/>
            <w:shd w:val="clear" w:color="auto" w:fill="E9F6F6"/>
          </w:tcPr>
          <w:p w14:paraId="26226358" w14:textId="77777777" w:rsidR="006551B5" w:rsidRPr="00935E4D" w:rsidRDefault="006551B5" w:rsidP="006551B5">
            <w:pPr>
              <w:spacing w:before="120" w:after="120"/>
              <w:rPr>
                <w:rFonts w:ascii="Lato" w:hAnsi="Lato"/>
                <w:color w:val="00A8A8"/>
                <w:sz w:val="20"/>
                <w:szCs w:val="20"/>
              </w:rPr>
            </w:pPr>
          </w:p>
        </w:tc>
        <w:tc>
          <w:tcPr>
            <w:tcW w:w="2222" w:type="dxa"/>
            <w:shd w:val="clear" w:color="auto" w:fill="E9F6F6"/>
          </w:tcPr>
          <w:p w14:paraId="1049FDD0" w14:textId="77777777" w:rsidR="006551B5" w:rsidRPr="00935E4D" w:rsidRDefault="006551B5" w:rsidP="006551B5">
            <w:pPr>
              <w:spacing w:before="120" w:after="120"/>
              <w:rPr>
                <w:rFonts w:ascii="Lato" w:hAnsi="Lato"/>
                <w:color w:val="00A8A8"/>
                <w:sz w:val="20"/>
                <w:szCs w:val="20"/>
              </w:rPr>
            </w:pPr>
          </w:p>
        </w:tc>
        <w:tc>
          <w:tcPr>
            <w:tcW w:w="6493" w:type="dxa"/>
            <w:shd w:val="clear" w:color="auto" w:fill="E9F6F6"/>
          </w:tcPr>
          <w:p w14:paraId="2CF876C7"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52F16F88" w14:textId="77777777" w:rsidR="006551B5" w:rsidRPr="00935E4D" w:rsidRDefault="006551B5" w:rsidP="006551B5">
            <w:pPr>
              <w:spacing w:before="120" w:after="120"/>
              <w:rPr>
                <w:rFonts w:ascii="Lato" w:hAnsi="Lato"/>
                <w:color w:val="00A8A8"/>
                <w:sz w:val="20"/>
                <w:szCs w:val="20"/>
              </w:rPr>
            </w:pPr>
          </w:p>
        </w:tc>
      </w:tr>
      <w:tr w:rsidR="006551B5" w:rsidRPr="00935E4D" w14:paraId="0EC88DA9" w14:textId="77777777" w:rsidTr="00E37F3F">
        <w:tc>
          <w:tcPr>
            <w:tcW w:w="1194" w:type="dxa"/>
            <w:shd w:val="clear" w:color="auto" w:fill="E9F6F6"/>
          </w:tcPr>
          <w:p w14:paraId="17E78093" w14:textId="05F0027D" w:rsidR="006551B5" w:rsidRPr="00935E4D" w:rsidRDefault="006551B5" w:rsidP="006551B5">
            <w:pPr>
              <w:spacing w:before="120" w:after="120"/>
              <w:rPr>
                <w:rFonts w:ascii="Lato" w:hAnsi="Lato"/>
                <w:color w:val="00A8A8"/>
                <w:sz w:val="20"/>
                <w:szCs w:val="20"/>
              </w:rPr>
            </w:pPr>
            <w:r>
              <w:rPr>
                <w:rFonts w:ascii="Lato" w:hAnsi="Lato"/>
                <w:color w:val="00A8A8"/>
                <w:sz w:val="20"/>
                <w:szCs w:val="20"/>
              </w:rPr>
              <w:lastRenderedPageBreak/>
              <w:t>27</w:t>
            </w:r>
            <w:r w:rsidRPr="00E86158">
              <w:rPr>
                <w:rFonts w:ascii="Lato" w:hAnsi="Lato"/>
                <w:color w:val="00A8A8"/>
                <w:sz w:val="20"/>
                <w:szCs w:val="20"/>
                <w:vertAlign w:val="superscript"/>
              </w:rPr>
              <w:t>th</w:t>
            </w:r>
            <w:r>
              <w:rPr>
                <w:rFonts w:ascii="Lato" w:hAnsi="Lato"/>
                <w:color w:val="00A8A8"/>
                <w:sz w:val="20"/>
                <w:szCs w:val="20"/>
              </w:rPr>
              <w:t xml:space="preserve"> – 28</w:t>
            </w:r>
            <w:r w:rsidRPr="00E86158">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278463A7" w14:textId="5A7182F1" w:rsidR="006551B5" w:rsidRDefault="006551B5" w:rsidP="006551B5">
            <w:pPr>
              <w:spacing w:before="120" w:after="120"/>
              <w:rPr>
                <w:rFonts w:ascii="Lato" w:hAnsi="Lato"/>
                <w:color w:val="00A8A8"/>
                <w:sz w:val="20"/>
                <w:szCs w:val="20"/>
              </w:rPr>
            </w:pPr>
            <w:r>
              <w:rPr>
                <w:rFonts w:ascii="Lato" w:hAnsi="Lato"/>
                <w:color w:val="00A8A8"/>
                <w:sz w:val="20"/>
                <w:szCs w:val="20"/>
              </w:rPr>
              <w:t>South West National Apprenticeship Show</w:t>
            </w:r>
          </w:p>
          <w:p w14:paraId="273C3470" w14:textId="364D7260" w:rsidR="006551B5" w:rsidRPr="00935E4D" w:rsidRDefault="006551B5" w:rsidP="006551B5">
            <w:pPr>
              <w:spacing w:before="120" w:after="120"/>
              <w:rPr>
                <w:rFonts w:ascii="Lato" w:hAnsi="Lato"/>
                <w:color w:val="00A8A8"/>
                <w:sz w:val="20"/>
                <w:szCs w:val="20"/>
              </w:rPr>
            </w:pPr>
            <w:r>
              <w:rPr>
                <w:rFonts w:ascii="Lato" w:hAnsi="Lato"/>
                <w:i/>
                <w:iCs/>
                <w:color w:val="00A8A8"/>
                <w:sz w:val="20"/>
                <w:szCs w:val="20"/>
              </w:rPr>
              <w:t>Sandy Park, Exeter</w:t>
            </w:r>
          </w:p>
        </w:tc>
        <w:tc>
          <w:tcPr>
            <w:tcW w:w="6493" w:type="dxa"/>
            <w:shd w:val="clear" w:color="auto" w:fill="E9F6F6"/>
          </w:tcPr>
          <w:p w14:paraId="62CE51EF" w14:textId="1807A5F8" w:rsidR="006551B5" w:rsidRPr="00935E4D" w:rsidRDefault="006551B5" w:rsidP="006551B5">
            <w:pPr>
              <w:spacing w:before="120" w:after="120"/>
              <w:rPr>
                <w:rFonts w:ascii="Lato" w:hAnsi="Lato"/>
                <w:color w:val="00A8A8"/>
                <w:sz w:val="20"/>
                <w:szCs w:val="20"/>
              </w:rPr>
            </w:pPr>
            <w:r w:rsidRPr="00E86158">
              <w:rPr>
                <w:rFonts w:ascii="Lato" w:hAnsi="Lato"/>
                <w:color w:val="00A8A8"/>
                <w:sz w:val="20"/>
                <w:szCs w:val="20"/>
              </w:rPr>
              <w:t>Bringing together employers, colleges and providers with those wanting to find out more about what apprenticeships can offer.</w:t>
            </w:r>
          </w:p>
        </w:tc>
        <w:tc>
          <w:tcPr>
            <w:tcW w:w="4828" w:type="dxa"/>
            <w:shd w:val="clear" w:color="auto" w:fill="E9F6F6"/>
          </w:tcPr>
          <w:p w14:paraId="202A388F" w14:textId="1A864776" w:rsidR="006551B5" w:rsidRPr="00935E4D" w:rsidRDefault="006551B5" w:rsidP="006551B5">
            <w:pPr>
              <w:spacing w:before="120" w:after="120"/>
              <w:rPr>
                <w:rFonts w:ascii="Lato" w:hAnsi="Lato"/>
                <w:color w:val="00A8A8"/>
                <w:sz w:val="20"/>
                <w:szCs w:val="20"/>
              </w:rPr>
            </w:pPr>
            <w:r w:rsidRPr="00132360">
              <w:rPr>
                <w:rFonts w:ascii="Lato" w:hAnsi="Lato"/>
                <w:color w:val="00A8A8"/>
                <w:sz w:val="20"/>
                <w:szCs w:val="20"/>
              </w:rPr>
              <w:t>https://www.nationalapprenticeshipshow.org/</w:t>
            </w:r>
          </w:p>
        </w:tc>
      </w:tr>
      <w:tr w:rsidR="006551B5" w:rsidRPr="00935E4D" w14:paraId="1E1FF187" w14:textId="77777777" w:rsidTr="00E37F3F">
        <w:tc>
          <w:tcPr>
            <w:tcW w:w="1194" w:type="dxa"/>
            <w:shd w:val="clear" w:color="auto" w:fill="E9F6F6"/>
          </w:tcPr>
          <w:p w14:paraId="3EEF395A" w14:textId="77777777" w:rsidR="006551B5" w:rsidRPr="00935E4D" w:rsidRDefault="006551B5" w:rsidP="006551B5">
            <w:pPr>
              <w:spacing w:before="120" w:after="120"/>
              <w:rPr>
                <w:rFonts w:ascii="Lato" w:hAnsi="Lato"/>
                <w:color w:val="00A8A8"/>
                <w:sz w:val="20"/>
                <w:szCs w:val="20"/>
              </w:rPr>
            </w:pPr>
          </w:p>
        </w:tc>
        <w:tc>
          <w:tcPr>
            <w:tcW w:w="2222" w:type="dxa"/>
            <w:shd w:val="clear" w:color="auto" w:fill="E9F6F6"/>
          </w:tcPr>
          <w:p w14:paraId="7A780AEF" w14:textId="77777777" w:rsidR="006551B5" w:rsidRPr="00935E4D" w:rsidRDefault="006551B5" w:rsidP="006551B5">
            <w:pPr>
              <w:spacing w:before="120" w:after="120"/>
              <w:rPr>
                <w:rFonts w:ascii="Lato" w:hAnsi="Lato"/>
                <w:color w:val="00A8A8"/>
                <w:sz w:val="20"/>
                <w:szCs w:val="20"/>
              </w:rPr>
            </w:pPr>
          </w:p>
        </w:tc>
        <w:tc>
          <w:tcPr>
            <w:tcW w:w="6493" w:type="dxa"/>
            <w:shd w:val="clear" w:color="auto" w:fill="E9F6F6"/>
          </w:tcPr>
          <w:p w14:paraId="749D7176"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5716BB65" w14:textId="77777777" w:rsidR="006551B5" w:rsidRPr="00935E4D" w:rsidRDefault="006551B5" w:rsidP="006551B5">
            <w:pPr>
              <w:spacing w:before="120" w:after="120"/>
              <w:rPr>
                <w:rFonts w:ascii="Lato" w:hAnsi="Lato"/>
                <w:color w:val="00A8A8"/>
                <w:sz w:val="20"/>
                <w:szCs w:val="20"/>
              </w:rPr>
            </w:pPr>
          </w:p>
        </w:tc>
      </w:tr>
      <w:tr w:rsidR="006551B5" w:rsidRPr="00FD7F5D" w14:paraId="18B2CC47" w14:textId="77777777" w:rsidTr="009B2DED">
        <w:tc>
          <w:tcPr>
            <w:tcW w:w="14737" w:type="dxa"/>
            <w:gridSpan w:val="4"/>
            <w:shd w:val="clear" w:color="auto" w:fill="00A8A8"/>
          </w:tcPr>
          <w:p w14:paraId="12927C2F" w14:textId="743ADE46"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February</w:t>
            </w:r>
          </w:p>
        </w:tc>
      </w:tr>
      <w:tr w:rsidR="006551B5" w:rsidRPr="00935E4D" w14:paraId="4FBACEF3" w14:textId="77777777" w:rsidTr="00E37F3F">
        <w:tc>
          <w:tcPr>
            <w:tcW w:w="1194" w:type="dxa"/>
            <w:shd w:val="clear" w:color="auto" w:fill="E9F6F6"/>
          </w:tcPr>
          <w:p w14:paraId="693240A2" w14:textId="7C385FC7" w:rsidR="006551B5" w:rsidRDefault="006551B5" w:rsidP="006551B5">
            <w:pPr>
              <w:spacing w:before="120" w:after="120"/>
              <w:rPr>
                <w:rFonts w:ascii="Lato" w:hAnsi="Lato"/>
                <w:color w:val="00A8A8"/>
                <w:sz w:val="20"/>
                <w:szCs w:val="20"/>
              </w:rPr>
            </w:pPr>
            <w:r>
              <w:rPr>
                <w:rFonts w:ascii="Lato" w:hAnsi="Lato"/>
                <w:color w:val="00A8A8"/>
                <w:sz w:val="20"/>
                <w:szCs w:val="20"/>
              </w:rPr>
              <w:t>8</w:t>
            </w:r>
            <w:r w:rsidRPr="002651C3">
              <w:rPr>
                <w:rFonts w:ascii="Lato" w:hAnsi="Lato"/>
                <w:color w:val="00A8A8"/>
                <w:sz w:val="20"/>
                <w:szCs w:val="20"/>
                <w:vertAlign w:val="superscript"/>
              </w:rPr>
              <w:t>th</w:t>
            </w:r>
            <w:r>
              <w:rPr>
                <w:rFonts w:ascii="Lato" w:hAnsi="Lato"/>
                <w:color w:val="00A8A8"/>
                <w:sz w:val="20"/>
                <w:szCs w:val="20"/>
              </w:rPr>
              <w:t xml:space="preserve"> – 9</w:t>
            </w:r>
            <w:r w:rsidRPr="002651C3">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24F1607F" w14:textId="77777777" w:rsidR="006551B5" w:rsidRDefault="006551B5" w:rsidP="006551B5">
            <w:pPr>
              <w:spacing w:before="120" w:after="120"/>
              <w:rPr>
                <w:rFonts w:ascii="Lato" w:hAnsi="Lato"/>
                <w:color w:val="00A8A8"/>
                <w:sz w:val="20"/>
                <w:szCs w:val="20"/>
              </w:rPr>
            </w:pPr>
            <w:proofErr w:type="spellStart"/>
            <w:r>
              <w:rPr>
                <w:rFonts w:ascii="Lato" w:hAnsi="Lato"/>
                <w:color w:val="00A8A8"/>
                <w:sz w:val="20"/>
                <w:szCs w:val="20"/>
              </w:rPr>
              <w:t>AoC</w:t>
            </w:r>
            <w:proofErr w:type="spellEnd"/>
            <w:r>
              <w:rPr>
                <w:rFonts w:ascii="Lato" w:hAnsi="Lato"/>
                <w:color w:val="00A8A8"/>
                <w:sz w:val="20"/>
                <w:szCs w:val="20"/>
              </w:rPr>
              <w:t xml:space="preserve"> Annual Conference and Exhibition</w:t>
            </w:r>
          </w:p>
          <w:p w14:paraId="47E6870E" w14:textId="405B919E" w:rsidR="006551B5" w:rsidRPr="002651C3" w:rsidRDefault="006551B5" w:rsidP="006551B5">
            <w:pPr>
              <w:spacing w:before="120" w:after="120"/>
              <w:rPr>
                <w:rFonts w:ascii="Lato" w:hAnsi="Lato"/>
                <w:i/>
                <w:iCs/>
                <w:color w:val="00A8A8"/>
                <w:sz w:val="20"/>
                <w:szCs w:val="20"/>
              </w:rPr>
            </w:pPr>
            <w:r>
              <w:rPr>
                <w:rFonts w:ascii="Lato" w:hAnsi="Lato"/>
                <w:i/>
                <w:iCs/>
                <w:color w:val="00A8A8"/>
                <w:sz w:val="20"/>
                <w:szCs w:val="20"/>
              </w:rPr>
              <w:t>ICC Birmingham</w:t>
            </w:r>
          </w:p>
        </w:tc>
        <w:tc>
          <w:tcPr>
            <w:tcW w:w="6493" w:type="dxa"/>
            <w:shd w:val="clear" w:color="auto" w:fill="E9F6F6"/>
          </w:tcPr>
          <w:p w14:paraId="0B7B7AD2" w14:textId="77777777" w:rsidR="006551B5" w:rsidRPr="002651C3" w:rsidRDefault="006551B5" w:rsidP="006551B5">
            <w:pPr>
              <w:rPr>
                <w:rFonts w:ascii="Lato" w:hAnsi="Lato"/>
                <w:color w:val="00A8A8"/>
                <w:sz w:val="10"/>
                <w:szCs w:val="10"/>
              </w:rPr>
            </w:pPr>
          </w:p>
          <w:p w14:paraId="71D7F5C1" w14:textId="41F1E8BB" w:rsidR="006551B5" w:rsidRPr="00603B10" w:rsidRDefault="006551B5" w:rsidP="006551B5">
            <w:pPr>
              <w:rPr>
                <w:rFonts w:ascii="Lato" w:hAnsi="Lato"/>
                <w:color w:val="00A8A8"/>
                <w:sz w:val="20"/>
                <w:szCs w:val="20"/>
              </w:rPr>
            </w:pPr>
            <w:r>
              <w:rPr>
                <w:rFonts w:ascii="Lato" w:hAnsi="Lato"/>
                <w:color w:val="00A8A8"/>
                <w:sz w:val="20"/>
                <w:szCs w:val="20"/>
              </w:rPr>
              <w:t>The Association of Colleges annual conference and exhibition for college leaders.</w:t>
            </w:r>
          </w:p>
        </w:tc>
        <w:tc>
          <w:tcPr>
            <w:tcW w:w="4828" w:type="dxa"/>
            <w:shd w:val="clear" w:color="auto" w:fill="E9F6F6"/>
          </w:tcPr>
          <w:p w14:paraId="04FBECDF" w14:textId="46531369" w:rsidR="006551B5" w:rsidRPr="00603B10" w:rsidRDefault="006551B5" w:rsidP="006551B5">
            <w:pPr>
              <w:spacing w:before="120" w:after="120"/>
              <w:rPr>
                <w:rFonts w:ascii="Lato" w:hAnsi="Lato"/>
                <w:color w:val="00A8A8"/>
                <w:sz w:val="20"/>
                <w:szCs w:val="20"/>
              </w:rPr>
            </w:pPr>
            <w:r w:rsidRPr="002651C3">
              <w:rPr>
                <w:rFonts w:ascii="Lato" w:hAnsi="Lato"/>
                <w:color w:val="00A8A8"/>
                <w:sz w:val="20"/>
                <w:szCs w:val="20"/>
              </w:rPr>
              <w:t>https://www.aoc-services.co.uk/events_and_training/aoc-annual-conference-and-exhibition-2020/</w:t>
            </w:r>
          </w:p>
        </w:tc>
      </w:tr>
      <w:tr w:rsidR="006551B5" w:rsidRPr="00935E4D" w14:paraId="060A9E83" w14:textId="77777777" w:rsidTr="00E37F3F">
        <w:tc>
          <w:tcPr>
            <w:tcW w:w="1194" w:type="dxa"/>
            <w:shd w:val="clear" w:color="auto" w:fill="E9F6F6"/>
          </w:tcPr>
          <w:p w14:paraId="25FCB5EC" w14:textId="7E54F2C4" w:rsidR="006551B5" w:rsidRDefault="006551B5" w:rsidP="006551B5">
            <w:pPr>
              <w:spacing w:before="120" w:after="120"/>
              <w:rPr>
                <w:rFonts w:ascii="Lato" w:hAnsi="Lato"/>
                <w:color w:val="00A8A8"/>
                <w:sz w:val="20"/>
                <w:szCs w:val="20"/>
              </w:rPr>
            </w:pPr>
            <w:r>
              <w:rPr>
                <w:rFonts w:ascii="Lato" w:hAnsi="Lato"/>
                <w:color w:val="00A8A8"/>
                <w:sz w:val="20"/>
                <w:szCs w:val="20"/>
              </w:rPr>
              <w:t>11</w:t>
            </w:r>
            <w:r w:rsidRPr="00603B10">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6ADBECCF" w14:textId="6F318F80" w:rsidR="006551B5" w:rsidRDefault="006551B5" w:rsidP="006551B5">
            <w:pPr>
              <w:spacing w:before="120" w:after="120"/>
              <w:rPr>
                <w:rFonts w:ascii="Lato" w:hAnsi="Lato"/>
                <w:color w:val="00A8A8"/>
                <w:sz w:val="20"/>
                <w:szCs w:val="20"/>
              </w:rPr>
            </w:pPr>
            <w:r>
              <w:rPr>
                <w:rFonts w:ascii="Lato" w:hAnsi="Lato"/>
                <w:color w:val="00A8A8"/>
                <w:sz w:val="20"/>
                <w:szCs w:val="20"/>
              </w:rPr>
              <w:t>International Day of Women and Girls in Science</w:t>
            </w:r>
          </w:p>
        </w:tc>
        <w:tc>
          <w:tcPr>
            <w:tcW w:w="6493" w:type="dxa"/>
            <w:shd w:val="clear" w:color="auto" w:fill="E9F6F6"/>
          </w:tcPr>
          <w:p w14:paraId="1218A562" w14:textId="2666E4BD" w:rsidR="006551B5" w:rsidRPr="00E37F3F" w:rsidRDefault="006551B5" w:rsidP="006551B5">
            <w:pPr>
              <w:rPr>
                <w:rFonts w:ascii="Lato" w:hAnsi="Lato"/>
                <w:color w:val="00A8A8"/>
                <w:sz w:val="20"/>
                <w:szCs w:val="20"/>
              </w:rPr>
            </w:pPr>
            <w:r w:rsidRPr="00603B10">
              <w:rPr>
                <w:rFonts w:ascii="Lato" w:hAnsi="Lato"/>
                <w:color w:val="00A8A8"/>
                <w:sz w:val="20"/>
                <w:szCs w:val="20"/>
              </w:rPr>
              <w:t xml:space="preserve">International awareness to recognise the critical role women and girls play in science and technology.  Each year there is a different theme.  </w:t>
            </w:r>
          </w:p>
        </w:tc>
        <w:tc>
          <w:tcPr>
            <w:tcW w:w="4828" w:type="dxa"/>
            <w:shd w:val="clear" w:color="auto" w:fill="E9F6F6"/>
          </w:tcPr>
          <w:p w14:paraId="568D4E88" w14:textId="69B38BDE" w:rsidR="006551B5" w:rsidRPr="00935E4D" w:rsidRDefault="006551B5" w:rsidP="006551B5">
            <w:pPr>
              <w:spacing w:before="120" w:after="120"/>
              <w:rPr>
                <w:rFonts w:ascii="Lato" w:hAnsi="Lato"/>
                <w:color w:val="00A8A8"/>
                <w:sz w:val="20"/>
                <w:szCs w:val="20"/>
              </w:rPr>
            </w:pPr>
            <w:r w:rsidRPr="00603B10">
              <w:rPr>
                <w:rFonts w:ascii="Lato" w:hAnsi="Lato"/>
                <w:color w:val="00A8A8"/>
                <w:sz w:val="20"/>
                <w:szCs w:val="20"/>
              </w:rPr>
              <w:t>https://www.un.org/en/observances/women-and-girls-in-science-day</w:t>
            </w:r>
          </w:p>
        </w:tc>
      </w:tr>
      <w:tr w:rsidR="006551B5" w:rsidRPr="00935E4D" w14:paraId="036C1BDE" w14:textId="77777777" w:rsidTr="00E37F3F">
        <w:tc>
          <w:tcPr>
            <w:tcW w:w="1194" w:type="dxa"/>
            <w:shd w:val="clear" w:color="auto" w:fill="E9F6F6"/>
          </w:tcPr>
          <w:p w14:paraId="1E5371EC" w14:textId="647EF743"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02463212" w14:textId="41B530FB" w:rsidR="006551B5" w:rsidRPr="00935E4D" w:rsidRDefault="006551B5" w:rsidP="006551B5">
            <w:pPr>
              <w:spacing w:before="120" w:after="120"/>
              <w:rPr>
                <w:rFonts w:ascii="Lato" w:hAnsi="Lato"/>
                <w:color w:val="00A8A8"/>
                <w:sz w:val="20"/>
                <w:szCs w:val="20"/>
              </w:rPr>
            </w:pPr>
            <w:r>
              <w:rPr>
                <w:rFonts w:ascii="Lato" w:hAnsi="Lato"/>
                <w:color w:val="00A8A8"/>
                <w:sz w:val="20"/>
                <w:szCs w:val="20"/>
              </w:rPr>
              <w:t>National Apprenticeship Week</w:t>
            </w:r>
          </w:p>
        </w:tc>
        <w:tc>
          <w:tcPr>
            <w:tcW w:w="6493" w:type="dxa"/>
            <w:shd w:val="clear" w:color="auto" w:fill="E9F6F6"/>
          </w:tcPr>
          <w:p w14:paraId="225DC04D" w14:textId="2D069DD7" w:rsidR="006551B5" w:rsidRPr="00935E4D" w:rsidRDefault="006551B5" w:rsidP="006551B5">
            <w:pPr>
              <w:spacing w:before="120" w:after="120"/>
              <w:rPr>
                <w:rFonts w:ascii="Lato" w:hAnsi="Lato"/>
                <w:color w:val="00A8A8"/>
                <w:sz w:val="20"/>
                <w:szCs w:val="20"/>
              </w:rPr>
            </w:pPr>
            <w:r w:rsidRPr="00E37F3F">
              <w:rPr>
                <w:rFonts w:ascii="Lato" w:hAnsi="Lato"/>
                <w:color w:val="00A8A8"/>
                <w:sz w:val="20"/>
                <w:szCs w:val="20"/>
              </w:rPr>
              <w:t>An annual week-long celebration of apprenticeships across England and is a time to recognise and applaud apprenticeship success stories across the country.</w:t>
            </w:r>
          </w:p>
        </w:tc>
        <w:tc>
          <w:tcPr>
            <w:tcW w:w="4828" w:type="dxa"/>
            <w:shd w:val="clear" w:color="auto" w:fill="E9F6F6"/>
          </w:tcPr>
          <w:p w14:paraId="01A71F65" w14:textId="77777777" w:rsidR="006551B5" w:rsidRPr="00935E4D" w:rsidRDefault="006551B5" w:rsidP="006551B5">
            <w:pPr>
              <w:spacing w:before="120" w:after="120"/>
              <w:rPr>
                <w:rFonts w:ascii="Lato" w:hAnsi="Lato"/>
                <w:color w:val="00A8A8"/>
                <w:sz w:val="20"/>
                <w:szCs w:val="20"/>
              </w:rPr>
            </w:pPr>
          </w:p>
        </w:tc>
      </w:tr>
      <w:tr w:rsidR="006551B5" w:rsidRPr="00935E4D" w14:paraId="2AB23588" w14:textId="77777777" w:rsidTr="00E37F3F">
        <w:tc>
          <w:tcPr>
            <w:tcW w:w="1194" w:type="dxa"/>
            <w:shd w:val="clear" w:color="auto" w:fill="E9F6F6"/>
          </w:tcPr>
          <w:p w14:paraId="6575D3A3" w14:textId="32907C7F"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7444FE32" w14:textId="13D7FDF4" w:rsidR="006551B5" w:rsidRPr="00935E4D" w:rsidRDefault="006551B5" w:rsidP="006551B5">
            <w:pPr>
              <w:spacing w:before="120" w:after="120"/>
              <w:rPr>
                <w:rFonts w:ascii="Lato" w:hAnsi="Lato"/>
                <w:color w:val="00A8A8"/>
                <w:sz w:val="20"/>
                <w:szCs w:val="20"/>
              </w:rPr>
            </w:pPr>
            <w:r>
              <w:rPr>
                <w:rFonts w:ascii="Lato" w:hAnsi="Lato"/>
                <w:color w:val="00A8A8"/>
                <w:sz w:val="20"/>
                <w:szCs w:val="20"/>
              </w:rPr>
              <w:t>STEM Club Week</w:t>
            </w:r>
          </w:p>
        </w:tc>
        <w:tc>
          <w:tcPr>
            <w:tcW w:w="6493" w:type="dxa"/>
            <w:shd w:val="clear" w:color="auto" w:fill="E9F6F6"/>
          </w:tcPr>
          <w:p w14:paraId="33886ECC"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140F5164" w14:textId="5CCAF2BE" w:rsidR="006551B5" w:rsidRPr="00935E4D" w:rsidRDefault="006551B5" w:rsidP="006551B5">
            <w:pPr>
              <w:spacing w:before="120" w:after="120"/>
              <w:rPr>
                <w:rFonts w:ascii="Lato" w:hAnsi="Lato"/>
                <w:color w:val="00A8A8"/>
                <w:sz w:val="20"/>
                <w:szCs w:val="20"/>
              </w:rPr>
            </w:pPr>
            <w:r w:rsidRPr="00603B10">
              <w:rPr>
                <w:rFonts w:ascii="Lato" w:hAnsi="Lato"/>
                <w:color w:val="00A8A8"/>
                <w:sz w:val="20"/>
                <w:szCs w:val="20"/>
              </w:rPr>
              <w:t>https://www.stem.org.uk/news-and-views/news/stem-clubs-week-here</w:t>
            </w:r>
          </w:p>
        </w:tc>
      </w:tr>
      <w:tr w:rsidR="006551B5" w:rsidRPr="00FD7F5D" w14:paraId="71E18D15" w14:textId="77777777" w:rsidTr="009B2DED">
        <w:tc>
          <w:tcPr>
            <w:tcW w:w="14737" w:type="dxa"/>
            <w:gridSpan w:val="4"/>
            <w:shd w:val="clear" w:color="auto" w:fill="00A8A8"/>
          </w:tcPr>
          <w:p w14:paraId="5B3DEE08" w14:textId="7A8F9BFD"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March</w:t>
            </w:r>
          </w:p>
        </w:tc>
      </w:tr>
      <w:tr w:rsidR="006551B5" w:rsidRPr="00935E4D" w14:paraId="4E11660C" w14:textId="77777777" w:rsidTr="00E37F3F">
        <w:tc>
          <w:tcPr>
            <w:tcW w:w="1194" w:type="dxa"/>
            <w:shd w:val="clear" w:color="auto" w:fill="E9F6F6"/>
          </w:tcPr>
          <w:p w14:paraId="651E634C" w14:textId="5575FA9D" w:rsidR="006551B5" w:rsidRDefault="006551B5" w:rsidP="006551B5">
            <w:pPr>
              <w:spacing w:before="120" w:after="120"/>
              <w:rPr>
                <w:rFonts w:ascii="Lato" w:hAnsi="Lato"/>
                <w:color w:val="00A8A8"/>
                <w:sz w:val="20"/>
                <w:szCs w:val="20"/>
              </w:rPr>
            </w:pPr>
            <w:r>
              <w:rPr>
                <w:rFonts w:ascii="Lato" w:hAnsi="Lato"/>
                <w:color w:val="00A8A8"/>
                <w:sz w:val="20"/>
                <w:szCs w:val="20"/>
              </w:rPr>
              <w:t>1</w:t>
            </w:r>
            <w:r w:rsidRPr="00E37F3F">
              <w:rPr>
                <w:rFonts w:ascii="Lato" w:hAnsi="Lato"/>
                <w:color w:val="00A8A8"/>
                <w:sz w:val="20"/>
                <w:szCs w:val="20"/>
                <w:vertAlign w:val="superscript"/>
              </w:rPr>
              <w:t>st</w:t>
            </w:r>
            <w:r>
              <w:rPr>
                <w:rFonts w:ascii="Lato" w:hAnsi="Lato"/>
                <w:color w:val="00A8A8"/>
                <w:sz w:val="20"/>
                <w:szCs w:val="20"/>
              </w:rPr>
              <w:t xml:space="preserve"> – 5</w:t>
            </w:r>
            <w:r w:rsidRPr="00E37F3F">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59D444C8" w14:textId="2E684E65" w:rsidR="006551B5" w:rsidRDefault="006551B5" w:rsidP="006551B5">
            <w:pPr>
              <w:spacing w:before="120" w:after="120"/>
              <w:rPr>
                <w:rFonts w:ascii="Lato" w:hAnsi="Lato"/>
                <w:color w:val="00A8A8"/>
                <w:sz w:val="20"/>
                <w:szCs w:val="20"/>
              </w:rPr>
            </w:pPr>
            <w:r>
              <w:rPr>
                <w:rFonts w:ascii="Lato" w:hAnsi="Lato"/>
                <w:color w:val="00A8A8"/>
                <w:sz w:val="20"/>
                <w:szCs w:val="20"/>
              </w:rPr>
              <w:t>National Careers Week</w:t>
            </w:r>
          </w:p>
        </w:tc>
        <w:tc>
          <w:tcPr>
            <w:tcW w:w="6493" w:type="dxa"/>
            <w:shd w:val="clear" w:color="auto" w:fill="E9F6F6"/>
          </w:tcPr>
          <w:p w14:paraId="3F5F9542" w14:textId="01B2562E" w:rsidR="006551B5" w:rsidRPr="00E86158" w:rsidRDefault="006551B5" w:rsidP="006551B5">
            <w:pPr>
              <w:spacing w:before="120" w:after="120"/>
              <w:rPr>
                <w:rFonts w:ascii="Lato" w:hAnsi="Lato"/>
                <w:color w:val="00A8A8"/>
                <w:sz w:val="20"/>
                <w:szCs w:val="20"/>
              </w:rPr>
            </w:pPr>
            <w:r w:rsidRPr="00E37F3F">
              <w:rPr>
                <w:rFonts w:ascii="Lato" w:hAnsi="Lato"/>
                <w:color w:val="00A8A8"/>
                <w:sz w:val="20"/>
                <w:szCs w:val="20"/>
              </w:rPr>
              <w:t>A celebration of careers guidance and free resources in education across the UK. The aim is to provide a focus for careers guidance activity at an important stage in the academic calendar to help support young people leaving education.</w:t>
            </w:r>
          </w:p>
        </w:tc>
        <w:tc>
          <w:tcPr>
            <w:tcW w:w="4828" w:type="dxa"/>
            <w:shd w:val="clear" w:color="auto" w:fill="E9F6F6"/>
          </w:tcPr>
          <w:p w14:paraId="50EDCE55" w14:textId="5B3BFE03" w:rsidR="006551B5" w:rsidRPr="00132360" w:rsidRDefault="006551B5" w:rsidP="006551B5">
            <w:pPr>
              <w:spacing w:before="120" w:after="120"/>
              <w:rPr>
                <w:rFonts w:ascii="Lato" w:hAnsi="Lato"/>
                <w:color w:val="00A8A8"/>
                <w:sz w:val="20"/>
                <w:szCs w:val="20"/>
              </w:rPr>
            </w:pPr>
            <w:r w:rsidRPr="00E37F3F">
              <w:rPr>
                <w:rFonts w:ascii="Lato" w:hAnsi="Lato"/>
                <w:color w:val="00A8A8"/>
                <w:sz w:val="20"/>
                <w:szCs w:val="20"/>
              </w:rPr>
              <w:t>https://nationalcareersweek.com/</w:t>
            </w:r>
          </w:p>
        </w:tc>
      </w:tr>
      <w:tr w:rsidR="006551B5" w:rsidRPr="00935E4D" w14:paraId="7962E3A6" w14:textId="77777777" w:rsidTr="00E37F3F">
        <w:tc>
          <w:tcPr>
            <w:tcW w:w="1194" w:type="dxa"/>
            <w:shd w:val="clear" w:color="auto" w:fill="E9F6F6"/>
          </w:tcPr>
          <w:p w14:paraId="1FEBD187" w14:textId="4CA8A6B5" w:rsidR="006551B5" w:rsidRDefault="006551B5" w:rsidP="006551B5">
            <w:pPr>
              <w:spacing w:before="120" w:after="120"/>
              <w:rPr>
                <w:rFonts w:ascii="Lato" w:hAnsi="Lato"/>
                <w:color w:val="00A8A8"/>
                <w:sz w:val="20"/>
                <w:szCs w:val="20"/>
              </w:rPr>
            </w:pPr>
            <w:bookmarkStart w:id="4" w:name="_Hlk43471641"/>
            <w:r>
              <w:rPr>
                <w:rFonts w:ascii="Lato" w:hAnsi="Lato"/>
                <w:color w:val="00A8A8"/>
                <w:sz w:val="20"/>
                <w:szCs w:val="20"/>
              </w:rPr>
              <w:lastRenderedPageBreak/>
              <w:t>2</w:t>
            </w:r>
            <w:r w:rsidRPr="00E37F3F">
              <w:rPr>
                <w:rFonts w:ascii="Lato" w:hAnsi="Lato"/>
                <w:color w:val="00A8A8"/>
                <w:sz w:val="20"/>
                <w:szCs w:val="20"/>
                <w:vertAlign w:val="superscript"/>
              </w:rPr>
              <w:t>nd</w:t>
            </w:r>
            <w:r>
              <w:rPr>
                <w:rFonts w:ascii="Lato" w:hAnsi="Lato"/>
                <w:color w:val="00A8A8"/>
                <w:sz w:val="20"/>
                <w:szCs w:val="20"/>
              </w:rPr>
              <w:t xml:space="preserve"> </w:t>
            </w:r>
          </w:p>
        </w:tc>
        <w:tc>
          <w:tcPr>
            <w:tcW w:w="2222" w:type="dxa"/>
            <w:shd w:val="clear" w:color="auto" w:fill="E9F6F6"/>
          </w:tcPr>
          <w:p w14:paraId="34D1FB70" w14:textId="58FB352C" w:rsidR="006551B5" w:rsidRDefault="006551B5" w:rsidP="006551B5">
            <w:pPr>
              <w:spacing w:before="120" w:after="120"/>
              <w:rPr>
                <w:rFonts w:ascii="Lato" w:hAnsi="Lato"/>
                <w:color w:val="00A8A8"/>
                <w:sz w:val="20"/>
                <w:szCs w:val="20"/>
              </w:rPr>
            </w:pPr>
            <w:r>
              <w:rPr>
                <w:rFonts w:ascii="Lato" w:hAnsi="Lato"/>
                <w:color w:val="00A8A8"/>
                <w:sz w:val="20"/>
                <w:szCs w:val="20"/>
              </w:rPr>
              <w:t>National Career Guidance Show</w:t>
            </w:r>
          </w:p>
        </w:tc>
        <w:tc>
          <w:tcPr>
            <w:tcW w:w="6493" w:type="dxa"/>
            <w:shd w:val="clear" w:color="auto" w:fill="E9F6F6"/>
          </w:tcPr>
          <w:p w14:paraId="76A7D7E4" w14:textId="1BC556BF" w:rsidR="006551B5" w:rsidRPr="00E37F3F" w:rsidRDefault="006551B5" w:rsidP="006551B5">
            <w:pPr>
              <w:spacing w:before="120" w:after="120"/>
              <w:rPr>
                <w:rFonts w:ascii="Lato" w:hAnsi="Lato"/>
                <w:color w:val="00A8A8"/>
                <w:sz w:val="20"/>
                <w:szCs w:val="20"/>
              </w:rPr>
            </w:pPr>
            <w:r>
              <w:rPr>
                <w:rFonts w:ascii="Lato" w:hAnsi="Lato"/>
                <w:color w:val="00A8A8"/>
                <w:sz w:val="20"/>
                <w:szCs w:val="20"/>
              </w:rPr>
              <w:t>T</w:t>
            </w:r>
            <w:r w:rsidRPr="00E37F3F">
              <w:rPr>
                <w:rFonts w:ascii="Lato" w:hAnsi="Lato"/>
                <w:color w:val="00A8A8"/>
                <w:sz w:val="20"/>
                <w:szCs w:val="20"/>
              </w:rPr>
              <w:t>he National Career Guidance Show offers free CPD, in an informal setting, to careers advisers, learning and development managers, teachers and practitioners working across all sectors. Across four shows, over 200 exhibition stands and over 40 seminars provide professionals with unbeatable access to up-to-date information to support their clients, as well as important networking opportunities</w:t>
            </w:r>
          </w:p>
        </w:tc>
        <w:tc>
          <w:tcPr>
            <w:tcW w:w="4828" w:type="dxa"/>
            <w:shd w:val="clear" w:color="auto" w:fill="E9F6F6"/>
          </w:tcPr>
          <w:p w14:paraId="20124EB9" w14:textId="053A5F8F" w:rsidR="006551B5" w:rsidRPr="00E37F3F" w:rsidRDefault="006551B5" w:rsidP="006551B5">
            <w:pPr>
              <w:spacing w:before="120" w:after="120"/>
              <w:rPr>
                <w:rFonts w:ascii="Lato" w:hAnsi="Lato"/>
                <w:color w:val="00A8A8"/>
                <w:sz w:val="20"/>
                <w:szCs w:val="20"/>
              </w:rPr>
            </w:pPr>
            <w:r w:rsidRPr="00E37F3F">
              <w:rPr>
                <w:rFonts w:ascii="Lato" w:hAnsi="Lato"/>
                <w:color w:val="00A8A8"/>
                <w:sz w:val="20"/>
                <w:szCs w:val="20"/>
              </w:rPr>
              <w:t>https://prospectsevents.co.uk/our-events/national-career-guidance-show/ncgs-london-2020/</w:t>
            </w:r>
          </w:p>
        </w:tc>
      </w:tr>
      <w:bookmarkEnd w:id="4"/>
      <w:tr w:rsidR="006551B5" w:rsidRPr="00935E4D" w14:paraId="71114C4E" w14:textId="77777777" w:rsidTr="00E37F3F">
        <w:tc>
          <w:tcPr>
            <w:tcW w:w="1194" w:type="dxa"/>
            <w:shd w:val="clear" w:color="auto" w:fill="E9F6F6"/>
          </w:tcPr>
          <w:p w14:paraId="74EE5935" w14:textId="636EF9FA" w:rsidR="006551B5" w:rsidRPr="00935E4D" w:rsidRDefault="006551B5" w:rsidP="006551B5">
            <w:pPr>
              <w:spacing w:before="120" w:after="120"/>
              <w:rPr>
                <w:rFonts w:ascii="Lato" w:hAnsi="Lato"/>
                <w:color w:val="00A8A8"/>
                <w:sz w:val="20"/>
                <w:szCs w:val="20"/>
              </w:rPr>
            </w:pPr>
            <w:r>
              <w:rPr>
                <w:rFonts w:ascii="Lato" w:hAnsi="Lato"/>
                <w:color w:val="00A8A8"/>
                <w:sz w:val="20"/>
                <w:szCs w:val="20"/>
              </w:rPr>
              <w:t>2</w:t>
            </w:r>
            <w:r w:rsidRPr="00E86158">
              <w:rPr>
                <w:rFonts w:ascii="Lato" w:hAnsi="Lato"/>
                <w:color w:val="00A8A8"/>
                <w:sz w:val="20"/>
                <w:szCs w:val="20"/>
                <w:vertAlign w:val="superscript"/>
              </w:rPr>
              <w:t>nd</w:t>
            </w:r>
            <w:r>
              <w:rPr>
                <w:rFonts w:ascii="Lato" w:hAnsi="Lato"/>
                <w:color w:val="00A8A8"/>
                <w:sz w:val="20"/>
                <w:szCs w:val="20"/>
              </w:rPr>
              <w:t xml:space="preserve"> – 3</w:t>
            </w:r>
            <w:r w:rsidRPr="00E86158">
              <w:rPr>
                <w:rFonts w:ascii="Lato" w:hAnsi="Lato"/>
                <w:color w:val="00A8A8"/>
                <w:sz w:val="20"/>
                <w:szCs w:val="20"/>
                <w:vertAlign w:val="superscript"/>
              </w:rPr>
              <w:t>rd</w:t>
            </w:r>
            <w:r>
              <w:rPr>
                <w:rFonts w:ascii="Lato" w:hAnsi="Lato"/>
                <w:color w:val="00A8A8"/>
                <w:sz w:val="20"/>
                <w:szCs w:val="20"/>
              </w:rPr>
              <w:t xml:space="preserve"> </w:t>
            </w:r>
          </w:p>
        </w:tc>
        <w:tc>
          <w:tcPr>
            <w:tcW w:w="2222" w:type="dxa"/>
            <w:shd w:val="clear" w:color="auto" w:fill="E9F6F6"/>
          </w:tcPr>
          <w:p w14:paraId="3378E7AE" w14:textId="5D1CE244" w:rsidR="006551B5" w:rsidRDefault="006551B5" w:rsidP="006551B5">
            <w:pPr>
              <w:spacing w:before="120" w:after="120"/>
              <w:rPr>
                <w:rFonts w:ascii="Lato" w:hAnsi="Lato"/>
                <w:color w:val="00A8A8"/>
                <w:sz w:val="20"/>
                <w:szCs w:val="20"/>
              </w:rPr>
            </w:pPr>
            <w:r>
              <w:rPr>
                <w:rFonts w:ascii="Lato" w:hAnsi="Lato"/>
                <w:color w:val="00A8A8"/>
                <w:sz w:val="20"/>
                <w:szCs w:val="20"/>
              </w:rPr>
              <w:t>London &amp; SE National Apprenticeship Show</w:t>
            </w:r>
          </w:p>
          <w:p w14:paraId="76E14CBF" w14:textId="378D0CCF" w:rsidR="006551B5" w:rsidRPr="00935E4D" w:rsidRDefault="006551B5" w:rsidP="006551B5">
            <w:pPr>
              <w:spacing w:before="120" w:after="120"/>
              <w:rPr>
                <w:rFonts w:ascii="Lato" w:hAnsi="Lato"/>
                <w:color w:val="00A8A8"/>
                <w:sz w:val="20"/>
                <w:szCs w:val="20"/>
              </w:rPr>
            </w:pPr>
            <w:r>
              <w:rPr>
                <w:rFonts w:ascii="Lato" w:hAnsi="Lato"/>
                <w:i/>
                <w:iCs/>
                <w:color w:val="00A8A8"/>
                <w:sz w:val="20"/>
                <w:szCs w:val="20"/>
              </w:rPr>
              <w:t>Sandown Park</w:t>
            </w:r>
          </w:p>
        </w:tc>
        <w:tc>
          <w:tcPr>
            <w:tcW w:w="6493" w:type="dxa"/>
            <w:shd w:val="clear" w:color="auto" w:fill="E9F6F6"/>
          </w:tcPr>
          <w:p w14:paraId="0721DE81" w14:textId="620945B4" w:rsidR="006551B5" w:rsidRPr="00935E4D" w:rsidRDefault="006551B5" w:rsidP="006551B5">
            <w:pPr>
              <w:spacing w:before="120" w:after="120"/>
              <w:rPr>
                <w:rFonts w:ascii="Lato" w:hAnsi="Lato"/>
                <w:color w:val="00A8A8"/>
                <w:sz w:val="20"/>
                <w:szCs w:val="20"/>
              </w:rPr>
            </w:pPr>
            <w:r w:rsidRPr="00E86158">
              <w:rPr>
                <w:rFonts w:ascii="Lato" w:hAnsi="Lato"/>
                <w:color w:val="00A8A8"/>
                <w:sz w:val="20"/>
                <w:szCs w:val="20"/>
              </w:rPr>
              <w:t>Bringing together employers, colleges and providers with those wanting to find out more about what apprenticeships can offer.</w:t>
            </w:r>
          </w:p>
        </w:tc>
        <w:tc>
          <w:tcPr>
            <w:tcW w:w="4828" w:type="dxa"/>
            <w:shd w:val="clear" w:color="auto" w:fill="E9F6F6"/>
          </w:tcPr>
          <w:p w14:paraId="39619EAE" w14:textId="192CBBC9" w:rsidR="006551B5" w:rsidRPr="00935E4D" w:rsidRDefault="006551B5" w:rsidP="006551B5">
            <w:pPr>
              <w:spacing w:before="120" w:after="120"/>
              <w:rPr>
                <w:rFonts w:ascii="Lato" w:hAnsi="Lato"/>
                <w:color w:val="00A8A8"/>
                <w:sz w:val="20"/>
                <w:szCs w:val="20"/>
              </w:rPr>
            </w:pPr>
            <w:r w:rsidRPr="00132360">
              <w:rPr>
                <w:rFonts w:ascii="Lato" w:hAnsi="Lato"/>
                <w:color w:val="00A8A8"/>
                <w:sz w:val="20"/>
                <w:szCs w:val="20"/>
              </w:rPr>
              <w:t>https://www.nationalapprenticeshipshow.org/</w:t>
            </w:r>
          </w:p>
        </w:tc>
      </w:tr>
      <w:tr w:rsidR="006551B5" w:rsidRPr="00935E4D" w14:paraId="1240023D" w14:textId="77777777" w:rsidTr="00E37F3F">
        <w:tc>
          <w:tcPr>
            <w:tcW w:w="1194" w:type="dxa"/>
            <w:shd w:val="clear" w:color="auto" w:fill="E9F6F6"/>
          </w:tcPr>
          <w:p w14:paraId="53512A08" w14:textId="2D4090B3" w:rsidR="006551B5" w:rsidRDefault="006551B5" w:rsidP="006551B5">
            <w:pPr>
              <w:spacing w:before="120" w:after="120"/>
              <w:rPr>
                <w:rFonts w:ascii="Lato" w:hAnsi="Lato"/>
                <w:color w:val="00A8A8"/>
                <w:sz w:val="20"/>
                <w:szCs w:val="20"/>
              </w:rPr>
            </w:pPr>
            <w:r>
              <w:rPr>
                <w:rFonts w:ascii="Lato" w:hAnsi="Lato"/>
                <w:color w:val="00A8A8"/>
                <w:sz w:val="20"/>
                <w:szCs w:val="20"/>
              </w:rPr>
              <w:t>5</w:t>
            </w:r>
            <w:r w:rsidRPr="00603B10">
              <w:rPr>
                <w:rFonts w:ascii="Lato" w:hAnsi="Lato"/>
                <w:color w:val="00A8A8"/>
                <w:sz w:val="20"/>
                <w:szCs w:val="20"/>
                <w:vertAlign w:val="superscript"/>
              </w:rPr>
              <w:t>th</w:t>
            </w:r>
            <w:r>
              <w:rPr>
                <w:rFonts w:ascii="Lato" w:hAnsi="Lato"/>
                <w:color w:val="00A8A8"/>
                <w:sz w:val="20"/>
                <w:szCs w:val="20"/>
              </w:rPr>
              <w:t xml:space="preserve"> – 6</w:t>
            </w:r>
            <w:r w:rsidRPr="00603B10">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65FCE98C" w14:textId="77777777" w:rsidR="006551B5" w:rsidRDefault="006551B5" w:rsidP="006551B5">
            <w:pPr>
              <w:spacing w:before="120" w:after="120"/>
              <w:rPr>
                <w:rFonts w:ascii="Lato" w:hAnsi="Lato"/>
                <w:color w:val="00A8A8"/>
                <w:sz w:val="20"/>
                <w:szCs w:val="20"/>
              </w:rPr>
            </w:pPr>
            <w:r>
              <w:rPr>
                <w:rFonts w:ascii="Lato" w:hAnsi="Lato"/>
                <w:color w:val="00A8A8"/>
                <w:sz w:val="20"/>
                <w:szCs w:val="20"/>
              </w:rPr>
              <w:t>What Careers Live? What University Live?</w:t>
            </w:r>
          </w:p>
          <w:p w14:paraId="6BC65C61" w14:textId="2453E400" w:rsidR="006551B5" w:rsidRPr="00603B10" w:rsidRDefault="006551B5" w:rsidP="006551B5">
            <w:pPr>
              <w:spacing w:before="120" w:after="120"/>
              <w:rPr>
                <w:rFonts w:ascii="Lato" w:hAnsi="Lato"/>
                <w:i/>
                <w:iCs/>
                <w:color w:val="00A8A8"/>
                <w:sz w:val="20"/>
                <w:szCs w:val="20"/>
              </w:rPr>
            </w:pPr>
            <w:r>
              <w:rPr>
                <w:rFonts w:ascii="Lato" w:hAnsi="Lato"/>
                <w:i/>
                <w:iCs/>
                <w:color w:val="00A8A8"/>
                <w:sz w:val="20"/>
                <w:szCs w:val="20"/>
              </w:rPr>
              <w:t>Birmingham</w:t>
            </w:r>
          </w:p>
        </w:tc>
        <w:tc>
          <w:tcPr>
            <w:tcW w:w="6493" w:type="dxa"/>
            <w:shd w:val="clear" w:color="auto" w:fill="E9F6F6"/>
          </w:tcPr>
          <w:p w14:paraId="33D2EF86" w14:textId="226FACBA" w:rsidR="006551B5" w:rsidRPr="00E86158" w:rsidRDefault="006551B5" w:rsidP="006551B5">
            <w:pPr>
              <w:spacing w:before="120" w:after="120"/>
              <w:rPr>
                <w:rFonts w:ascii="Lato" w:hAnsi="Lato"/>
                <w:color w:val="00A8A8"/>
                <w:sz w:val="20"/>
                <w:szCs w:val="20"/>
              </w:rPr>
            </w:pPr>
            <w:r w:rsidRPr="00603B10">
              <w:rPr>
                <w:rFonts w:ascii="Lato" w:hAnsi="Lato"/>
                <w:color w:val="00A8A8"/>
                <w:sz w:val="20"/>
                <w:szCs w:val="20"/>
              </w:rPr>
              <w:t>Explore a range of talks across four different advice theatres. Get more information on student life, choosing your career, working in a certain industry or company, support available and much more.</w:t>
            </w:r>
          </w:p>
        </w:tc>
        <w:tc>
          <w:tcPr>
            <w:tcW w:w="4828" w:type="dxa"/>
            <w:shd w:val="clear" w:color="auto" w:fill="E9F6F6"/>
          </w:tcPr>
          <w:p w14:paraId="51EF7732" w14:textId="77777777" w:rsidR="006551B5" w:rsidRPr="00603B10" w:rsidRDefault="006551B5" w:rsidP="006551B5">
            <w:pPr>
              <w:rPr>
                <w:rFonts w:ascii="Lato" w:hAnsi="Lato"/>
                <w:color w:val="00A8A8"/>
                <w:sz w:val="20"/>
                <w:szCs w:val="20"/>
              </w:rPr>
            </w:pPr>
            <w:r w:rsidRPr="00603B10">
              <w:rPr>
                <w:rFonts w:ascii="Lato" w:hAnsi="Lato"/>
                <w:color w:val="00A8A8"/>
                <w:sz w:val="20"/>
                <w:szCs w:val="20"/>
              </w:rPr>
              <w:t xml:space="preserve">https://www.whatcareerlive.co.uk/birmingham </w:t>
            </w:r>
          </w:p>
          <w:p w14:paraId="3E3BABF1" w14:textId="77777777" w:rsidR="006551B5" w:rsidRPr="00132360" w:rsidRDefault="006551B5" w:rsidP="006551B5">
            <w:pPr>
              <w:spacing w:before="120" w:after="120"/>
              <w:rPr>
                <w:rFonts w:ascii="Lato" w:hAnsi="Lato"/>
                <w:color w:val="00A8A8"/>
                <w:sz w:val="20"/>
                <w:szCs w:val="20"/>
              </w:rPr>
            </w:pPr>
          </w:p>
        </w:tc>
      </w:tr>
      <w:tr w:rsidR="006551B5" w:rsidRPr="00935E4D" w14:paraId="20217B21" w14:textId="77777777" w:rsidTr="00E37F3F">
        <w:tc>
          <w:tcPr>
            <w:tcW w:w="1194" w:type="dxa"/>
            <w:shd w:val="clear" w:color="auto" w:fill="E9F6F6"/>
          </w:tcPr>
          <w:p w14:paraId="75089592" w14:textId="3FAF00A1" w:rsidR="006551B5" w:rsidRDefault="006551B5" w:rsidP="006551B5">
            <w:pPr>
              <w:spacing w:before="120" w:after="120"/>
              <w:rPr>
                <w:rFonts w:ascii="Lato" w:hAnsi="Lato"/>
                <w:color w:val="00A8A8"/>
                <w:sz w:val="20"/>
                <w:szCs w:val="20"/>
              </w:rPr>
            </w:pPr>
            <w:r>
              <w:rPr>
                <w:rFonts w:ascii="Lato" w:hAnsi="Lato"/>
                <w:color w:val="00A8A8"/>
                <w:sz w:val="20"/>
                <w:szCs w:val="20"/>
              </w:rPr>
              <w:t>5</w:t>
            </w:r>
            <w:r w:rsidRPr="006551B5">
              <w:rPr>
                <w:rFonts w:ascii="Lato" w:hAnsi="Lato"/>
                <w:color w:val="00A8A8"/>
                <w:sz w:val="20"/>
                <w:szCs w:val="20"/>
                <w:vertAlign w:val="superscript"/>
              </w:rPr>
              <w:t>th</w:t>
            </w:r>
            <w:r>
              <w:rPr>
                <w:rFonts w:ascii="Lato" w:hAnsi="Lato"/>
                <w:color w:val="00A8A8"/>
                <w:sz w:val="20"/>
                <w:szCs w:val="20"/>
              </w:rPr>
              <w:t xml:space="preserve"> – 14</w:t>
            </w:r>
            <w:r w:rsidRPr="006551B5">
              <w:rPr>
                <w:rFonts w:ascii="Lato" w:hAnsi="Lato"/>
                <w:color w:val="00A8A8"/>
                <w:sz w:val="20"/>
                <w:szCs w:val="20"/>
                <w:vertAlign w:val="superscript"/>
              </w:rPr>
              <w:t>th</w:t>
            </w:r>
            <w:r>
              <w:rPr>
                <w:rFonts w:ascii="Lato" w:hAnsi="Lato"/>
                <w:color w:val="00A8A8"/>
                <w:sz w:val="20"/>
                <w:szCs w:val="20"/>
              </w:rPr>
              <w:t xml:space="preserve"> March</w:t>
            </w:r>
          </w:p>
        </w:tc>
        <w:tc>
          <w:tcPr>
            <w:tcW w:w="2222" w:type="dxa"/>
            <w:shd w:val="clear" w:color="auto" w:fill="E9F6F6"/>
          </w:tcPr>
          <w:p w14:paraId="655EEAC9" w14:textId="37B8020C" w:rsidR="006551B5" w:rsidRDefault="006551B5" w:rsidP="006551B5">
            <w:pPr>
              <w:spacing w:before="120" w:after="120"/>
              <w:rPr>
                <w:rFonts w:ascii="Lato" w:hAnsi="Lato"/>
                <w:color w:val="00A8A8"/>
                <w:sz w:val="20"/>
                <w:szCs w:val="20"/>
              </w:rPr>
            </w:pPr>
            <w:r>
              <w:rPr>
                <w:rFonts w:ascii="Lato" w:hAnsi="Lato"/>
                <w:color w:val="00A8A8"/>
                <w:sz w:val="20"/>
                <w:szCs w:val="20"/>
              </w:rPr>
              <w:t>British Science Week</w:t>
            </w:r>
          </w:p>
        </w:tc>
        <w:tc>
          <w:tcPr>
            <w:tcW w:w="6493" w:type="dxa"/>
            <w:shd w:val="clear" w:color="auto" w:fill="E9F6F6"/>
          </w:tcPr>
          <w:p w14:paraId="05621ED4" w14:textId="29334CDE" w:rsidR="006551B5" w:rsidRPr="00603B10" w:rsidRDefault="006551B5" w:rsidP="006551B5">
            <w:pPr>
              <w:spacing w:before="120" w:after="120"/>
              <w:rPr>
                <w:rFonts w:ascii="Lato" w:hAnsi="Lato"/>
                <w:color w:val="00A8A8"/>
                <w:sz w:val="20"/>
                <w:szCs w:val="20"/>
              </w:rPr>
            </w:pPr>
            <w:r w:rsidRPr="00603B10">
              <w:rPr>
                <w:rFonts w:ascii="Lato" w:hAnsi="Lato"/>
                <w:color w:val="00A8A8"/>
                <w:sz w:val="20"/>
                <w:szCs w:val="20"/>
              </w:rPr>
              <w:t>Events, school projects, challenges. Grants, support and resources available</w:t>
            </w:r>
            <w:r>
              <w:rPr>
                <w:rFonts w:ascii="Lato" w:hAnsi="Lato"/>
                <w:color w:val="00A8A8"/>
                <w:sz w:val="20"/>
                <w:szCs w:val="20"/>
              </w:rPr>
              <w:t>.</w:t>
            </w:r>
          </w:p>
        </w:tc>
        <w:tc>
          <w:tcPr>
            <w:tcW w:w="4828" w:type="dxa"/>
            <w:shd w:val="clear" w:color="auto" w:fill="E9F6F6"/>
          </w:tcPr>
          <w:p w14:paraId="20455D85" w14:textId="3018B791" w:rsidR="006551B5" w:rsidRPr="00603B10" w:rsidRDefault="006551B5" w:rsidP="006551B5">
            <w:pPr>
              <w:rPr>
                <w:rFonts w:ascii="Lato" w:hAnsi="Lato"/>
                <w:color w:val="00A8A8"/>
                <w:sz w:val="20"/>
                <w:szCs w:val="20"/>
              </w:rPr>
            </w:pPr>
            <w:r w:rsidRPr="00603B10">
              <w:rPr>
                <w:rFonts w:ascii="Lato" w:hAnsi="Lato"/>
                <w:color w:val="00A8A8"/>
                <w:sz w:val="20"/>
                <w:szCs w:val="20"/>
              </w:rPr>
              <w:t>https://www.britishscienceweek.org/</w:t>
            </w:r>
          </w:p>
        </w:tc>
      </w:tr>
      <w:tr w:rsidR="006551B5" w:rsidRPr="00935E4D" w14:paraId="63FD2F68" w14:textId="77777777" w:rsidTr="00E37F3F">
        <w:tc>
          <w:tcPr>
            <w:tcW w:w="1194" w:type="dxa"/>
            <w:shd w:val="clear" w:color="auto" w:fill="E9F6F6"/>
          </w:tcPr>
          <w:p w14:paraId="77767AAD" w14:textId="59C5C301" w:rsidR="006551B5" w:rsidRDefault="006551B5" w:rsidP="006551B5">
            <w:pPr>
              <w:spacing w:before="120" w:after="120"/>
              <w:rPr>
                <w:rFonts w:ascii="Lato" w:hAnsi="Lato"/>
                <w:color w:val="00A8A8"/>
                <w:sz w:val="20"/>
                <w:szCs w:val="20"/>
              </w:rPr>
            </w:pPr>
            <w:r>
              <w:rPr>
                <w:rFonts w:ascii="Lato" w:hAnsi="Lato"/>
                <w:color w:val="00A8A8"/>
                <w:sz w:val="20"/>
                <w:szCs w:val="20"/>
              </w:rPr>
              <w:t>10</w:t>
            </w:r>
            <w:r w:rsidRPr="008C6B84">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66EAA405" w14:textId="77777777" w:rsidR="006551B5" w:rsidRDefault="006551B5" w:rsidP="006551B5">
            <w:pPr>
              <w:spacing w:before="120" w:after="120"/>
              <w:rPr>
                <w:rFonts w:ascii="Lato" w:hAnsi="Lato"/>
                <w:color w:val="00A8A8"/>
                <w:sz w:val="20"/>
                <w:szCs w:val="20"/>
              </w:rPr>
            </w:pPr>
            <w:r>
              <w:rPr>
                <w:rFonts w:ascii="Lato" w:hAnsi="Lato"/>
                <w:color w:val="00A8A8"/>
                <w:sz w:val="20"/>
                <w:szCs w:val="20"/>
              </w:rPr>
              <w:t>UK Career Development Awards</w:t>
            </w:r>
          </w:p>
          <w:p w14:paraId="174D43C6" w14:textId="79EBDC54" w:rsidR="006551B5" w:rsidRPr="008C6B84" w:rsidRDefault="006551B5" w:rsidP="006551B5">
            <w:pPr>
              <w:spacing w:before="120" w:after="120"/>
              <w:rPr>
                <w:rFonts w:ascii="Lato" w:hAnsi="Lato"/>
                <w:i/>
                <w:iCs/>
                <w:color w:val="00A8A8"/>
                <w:sz w:val="20"/>
                <w:szCs w:val="20"/>
              </w:rPr>
            </w:pPr>
            <w:r>
              <w:rPr>
                <w:rFonts w:ascii="Lato" w:hAnsi="Lato"/>
                <w:i/>
                <w:iCs/>
                <w:color w:val="00A8A8"/>
                <w:sz w:val="20"/>
                <w:szCs w:val="20"/>
              </w:rPr>
              <w:t>Leeds</w:t>
            </w:r>
          </w:p>
        </w:tc>
        <w:tc>
          <w:tcPr>
            <w:tcW w:w="6493" w:type="dxa"/>
            <w:shd w:val="clear" w:color="auto" w:fill="E9F6F6"/>
          </w:tcPr>
          <w:p w14:paraId="0A2DBF67" w14:textId="122DFEA8" w:rsidR="006551B5" w:rsidRPr="00603B10" w:rsidRDefault="006551B5" w:rsidP="006551B5">
            <w:pPr>
              <w:spacing w:before="120" w:after="120"/>
              <w:rPr>
                <w:rFonts w:ascii="Lato" w:hAnsi="Lato"/>
                <w:color w:val="00A8A8"/>
                <w:sz w:val="20"/>
                <w:szCs w:val="20"/>
              </w:rPr>
            </w:pPr>
            <w:r>
              <w:rPr>
                <w:rFonts w:ascii="Lato" w:hAnsi="Lato"/>
                <w:color w:val="00A8A8"/>
                <w:sz w:val="20"/>
                <w:szCs w:val="20"/>
              </w:rPr>
              <w:t>D</w:t>
            </w:r>
            <w:r w:rsidRPr="008C6B84">
              <w:rPr>
                <w:rFonts w:ascii="Lato" w:hAnsi="Lato"/>
                <w:color w:val="00A8A8"/>
                <w:sz w:val="20"/>
                <w:szCs w:val="20"/>
              </w:rPr>
              <w:t>inner and award presentations</w:t>
            </w:r>
          </w:p>
        </w:tc>
        <w:tc>
          <w:tcPr>
            <w:tcW w:w="4828" w:type="dxa"/>
            <w:shd w:val="clear" w:color="auto" w:fill="E9F6F6"/>
          </w:tcPr>
          <w:p w14:paraId="181475F0" w14:textId="1540BBBE" w:rsidR="006551B5" w:rsidRPr="00603B10" w:rsidRDefault="006551B5" w:rsidP="006551B5">
            <w:pPr>
              <w:rPr>
                <w:rFonts w:ascii="Lato" w:hAnsi="Lato"/>
                <w:color w:val="00A8A8"/>
                <w:sz w:val="20"/>
                <w:szCs w:val="20"/>
              </w:rPr>
            </w:pPr>
            <w:r w:rsidRPr="00F82B28">
              <w:rPr>
                <w:rFonts w:ascii="Lato" w:hAnsi="Lato"/>
                <w:color w:val="00A8A8"/>
                <w:sz w:val="20"/>
                <w:szCs w:val="20"/>
              </w:rPr>
              <w:t>https://www.thecdi.net/UK-Career-Development-Awards-2020</w:t>
            </w:r>
          </w:p>
        </w:tc>
      </w:tr>
      <w:tr w:rsidR="006551B5" w:rsidRPr="00935E4D" w14:paraId="0677067D" w14:textId="77777777" w:rsidTr="00E37F3F">
        <w:tc>
          <w:tcPr>
            <w:tcW w:w="1194" w:type="dxa"/>
            <w:shd w:val="clear" w:color="auto" w:fill="E9F6F6"/>
          </w:tcPr>
          <w:p w14:paraId="3FA93709" w14:textId="0CA60F6B" w:rsidR="006551B5" w:rsidRPr="00935E4D" w:rsidRDefault="006551B5" w:rsidP="006551B5">
            <w:pPr>
              <w:spacing w:before="120" w:after="120"/>
              <w:rPr>
                <w:rFonts w:ascii="Lato" w:hAnsi="Lato"/>
                <w:color w:val="00A8A8"/>
                <w:sz w:val="20"/>
                <w:szCs w:val="20"/>
              </w:rPr>
            </w:pPr>
            <w:r>
              <w:rPr>
                <w:rFonts w:ascii="Lato" w:hAnsi="Lato"/>
                <w:color w:val="00A8A8"/>
                <w:sz w:val="20"/>
                <w:szCs w:val="20"/>
              </w:rPr>
              <w:t>15</w:t>
            </w:r>
            <w:r w:rsidRPr="00E86158">
              <w:rPr>
                <w:rFonts w:ascii="Lato" w:hAnsi="Lato"/>
                <w:color w:val="00A8A8"/>
                <w:sz w:val="20"/>
                <w:szCs w:val="20"/>
                <w:vertAlign w:val="superscript"/>
              </w:rPr>
              <w:t>th</w:t>
            </w:r>
            <w:r>
              <w:rPr>
                <w:rFonts w:ascii="Lato" w:hAnsi="Lato"/>
                <w:color w:val="00A8A8"/>
                <w:sz w:val="20"/>
                <w:szCs w:val="20"/>
              </w:rPr>
              <w:t xml:space="preserve"> - 16</w:t>
            </w:r>
            <w:r w:rsidRPr="00E86158">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59AA23BB" w14:textId="7D921A44" w:rsidR="006551B5" w:rsidRDefault="006551B5" w:rsidP="006551B5">
            <w:pPr>
              <w:spacing w:before="120" w:after="120"/>
              <w:rPr>
                <w:rFonts w:ascii="Lato" w:hAnsi="Lato"/>
                <w:color w:val="00A8A8"/>
                <w:sz w:val="20"/>
                <w:szCs w:val="20"/>
              </w:rPr>
            </w:pPr>
            <w:r>
              <w:rPr>
                <w:rFonts w:ascii="Lato" w:hAnsi="Lato"/>
                <w:color w:val="00A8A8"/>
                <w:sz w:val="20"/>
                <w:szCs w:val="20"/>
              </w:rPr>
              <w:t>Central National Apprenticeship Show</w:t>
            </w:r>
          </w:p>
          <w:p w14:paraId="59B120EC" w14:textId="76D0B8B6" w:rsidR="006551B5" w:rsidRPr="00935E4D" w:rsidRDefault="006551B5" w:rsidP="006551B5">
            <w:pPr>
              <w:spacing w:before="120" w:after="120"/>
              <w:rPr>
                <w:rFonts w:ascii="Lato" w:hAnsi="Lato"/>
                <w:color w:val="00A8A8"/>
                <w:sz w:val="20"/>
                <w:szCs w:val="20"/>
              </w:rPr>
            </w:pPr>
            <w:r>
              <w:rPr>
                <w:rFonts w:ascii="Lato" w:hAnsi="Lato"/>
                <w:i/>
                <w:iCs/>
                <w:color w:val="00A8A8"/>
                <w:sz w:val="20"/>
                <w:szCs w:val="20"/>
              </w:rPr>
              <w:t>Marshall Arena (formally Arena MK)</w:t>
            </w:r>
          </w:p>
        </w:tc>
        <w:tc>
          <w:tcPr>
            <w:tcW w:w="6493" w:type="dxa"/>
            <w:shd w:val="clear" w:color="auto" w:fill="E9F6F6"/>
          </w:tcPr>
          <w:p w14:paraId="3377A01A" w14:textId="641325E9" w:rsidR="006551B5" w:rsidRPr="00935E4D" w:rsidRDefault="006551B5" w:rsidP="006551B5">
            <w:pPr>
              <w:spacing w:before="120" w:after="120"/>
              <w:rPr>
                <w:rFonts w:ascii="Lato" w:hAnsi="Lato"/>
                <w:color w:val="00A8A8"/>
                <w:sz w:val="20"/>
                <w:szCs w:val="20"/>
              </w:rPr>
            </w:pPr>
            <w:r w:rsidRPr="00E86158">
              <w:rPr>
                <w:rFonts w:ascii="Lato" w:hAnsi="Lato"/>
                <w:color w:val="00A8A8"/>
                <w:sz w:val="20"/>
                <w:szCs w:val="20"/>
              </w:rPr>
              <w:t>Bringing together employers, colleges and providers with those wanting to find out more about what apprenticeships can offer.</w:t>
            </w:r>
          </w:p>
        </w:tc>
        <w:tc>
          <w:tcPr>
            <w:tcW w:w="4828" w:type="dxa"/>
            <w:shd w:val="clear" w:color="auto" w:fill="E9F6F6"/>
          </w:tcPr>
          <w:p w14:paraId="0F45DE8A" w14:textId="50E39159" w:rsidR="006551B5" w:rsidRPr="00935E4D" w:rsidRDefault="006551B5" w:rsidP="006551B5">
            <w:pPr>
              <w:spacing w:before="120" w:after="120"/>
              <w:rPr>
                <w:rFonts w:ascii="Lato" w:hAnsi="Lato"/>
                <w:color w:val="00A8A8"/>
                <w:sz w:val="20"/>
                <w:szCs w:val="20"/>
              </w:rPr>
            </w:pPr>
            <w:r w:rsidRPr="00132360">
              <w:rPr>
                <w:rFonts w:ascii="Lato" w:hAnsi="Lato"/>
                <w:color w:val="00A8A8"/>
                <w:sz w:val="20"/>
                <w:szCs w:val="20"/>
              </w:rPr>
              <w:t>https://www.nationalapprenticeshipshow.org/</w:t>
            </w:r>
          </w:p>
        </w:tc>
      </w:tr>
      <w:tr w:rsidR="006551B5" w:rsidRPr="00935E4D" w14:paraId="1176442B" w14:textId="77777777" w:rsidTr="00E37F3F">
        <w:tc>
          <w:tcPr>
            <w:tcW w:w="1194" w:type="dxa"/>
            <w:shd w:val="clear" w:color="auto" w:fill="E9F6F6"/>
          </w:tcPr>
          <w:p w14:paraId="1F409F49" w14:textId="37F464FA"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0D2B7E00" w14:textId="4F2C8562" w:rsidR="006551B5" w:rsidRPr="00935E4D" w:rsidRDefault="006551B5" w:rsidP="006551B5">
            <w:pPr>
              <w:spacing w:before="120" w:after="120"/>
              <w:rPr>
                <w:rFonts w:ascii="Lato" w:hAnsi="Lato"/>
                <w:color w:val="00A8A8"/>
                <w:sz w:val="20"/>
                <w:szCs w:val="20"/>
              </w:rPr>
            </w:pPr>
            <w:r>
              <w:rPr>
                <w:rFonts w:ascii="Lato" w:hAnsi="Lato"/>
                <w:color w:val="00A8A8"/>
                <w:sz w:val="20"/>
                <w:szCs w:val="20"/>
              </w:rPr>
              <w:t>Big Bang Fair</w:t>
            </w:r>
          </w:p>
        </w:tc>
        <w:tc>
          <w:tcPr>
            <w:tcW w:w="6493" w:type="dxa"/>
            <w:shd w:val="clear" w:color="auto" w:fill="E9F6F6"/>
          </w:tcPr>
          <w:p w14:paraId="49A4AA86"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7C2BAE76" w14:textId="77777777" w:rsidR="006551B5" w:rsidRPr="00603B10" w:rsidRDefault="006551B5" w:rsidP="006551B5">
            <w:pPr>
              <w:rPr>
                <w:rFonts w:ascii="Lato" w:hAnsi="Lato"/>
                <w:color w:val="00A8A8"/>
                <w:sz w:val="20"/>
                <w:szCs w:val="20"/>
              </w:rPr>
            </w:pPr>
            <w:r w:rsidRPr="00603B10">
              <w:rPr>
                <w:rFonts w:ascii="Lato" w:hAnsi="Lato"/>
                <w:color w:val="00A8A8"/>
                <w:sz w:val="20"/>
                <w:szCs w:val="20"/>
              </w:rPr>
              <w:t xml:space="preserve">https://www.thebigbangfair.co.uk/ </w:t>
            </w:r>
          </w:p>
          <w:p w14:paraId="4D2EA4D4" w14:textId="77777777" w:rsidR="006551B5" w:rsidRPr="00935E4D" w:rsidRDefault="006551B5" w:rsidP="006551B5">
            <w:pPr>
              <w:spacing w:before="120" w:after="120"/>
              <w:rPr>
                <w:rFonts w:ascii="Lato" w:hAnsi="Lato"/>
                <w:color w:val="00A8A8"/>
                <w:sz w:val="20"/>
                <w:szCs w:val="20"/>
              </w:rPr>
            </w:pPr>
          </w:p>
        </w:tc>
      </w:tr>
      <w:tr w:rsidR="006551B5" w:rsidRPr="00935E4D" w14:paraId="79EBA508" w14:textId="77777777" w:rsidTr="00E37F3F">
        <w:tc>
          <w:tcPr>
            <w:tcW w:w="1194" w:type="dxa"/>
            <w:shd w:val="clear" w:color="auto" w:fill="E9F6F6"/>
          </w:tcPr>
          <w:p w14:paraId="07948AFF" w14:textId="6ECEAAA7" w:rsidR="006551B5" w:rsidRDefault="006551B5" w:rsidP="006551B5">
            <w:pPr>
              <w:spacing w:before="120" w:after="120"/>
              <w:rPr>
                <w:rFonts w:ascii="Lato" w:hAnsi="Lato"/>
                <w:color w:val="00A8A8"/>
                <w:sz w:val="20"/>
                <w:szCs w:val="20"/>
              </w:rPr>
            </w:pPr>
            <w:r>
              <w:rPr>
                <w:rFonts w:ascii="Lato" w:hAnsi="Lato"/>
                <w:color w:val="00A8A8"/>
                <w:sz w:val="20"/>
                <w:szCs w:val="20"/>
              </w:rPr>
              <w:lastRenderedPageBreak/>
              <w:t>TBC</w:t>
            </w:r>
          </w:p>
        </w:tc>
        <w:tc>
          <w:tcPr>
            <w:tcW w:w="2222" w:type="dxa"/>
            <w:shd w:val="clear" w:color="auto" w:fill="E9F6F6"/>
          </w:tcPr>
          <w:p w14:paraId="68A50DE9" w14:textId="72E1BDB1" w:rsidR="006551B5" w:rsidRDefault="006551B5" w:rsidP="006551B5">
            <w:pPr>
              <w:spacing w:before="120" w:after="120"/>
              <w:rPr>
                <w:rFonts w:ascii="Lato" w:hAnsi="Lato"/>
                <w:color w:val="00A8A8"/>
                <w:sz w:val="20"/>
                <w:szCs w:val="20"/>
              </w:rPr>
            </w:pPr>
            <w:r>
              <w:rPr>
                <w:rFonts w:ascii="Lato" w:hAnsi="Lato"/>
                <w:color w:val="00A8A8"/>
                <w:sz w:val="20"/>
                <w:szCs w:val="20"/>
              </w:rPr>
              <w:t>Open Doors: Get into Construction</w:t>
            </w:r>
          </w:p>
        </w:tc>
        <w:tc>
          <w:tcPr>
            <w:tcW w:w="6493" w:type="dxa"/>
            <w:shd w:val="clear" w:color="auto" w:fill="E9F6F6"/>
          </w:tcPr>
          <w:p w14:paraId="1F13831B" w14:textId="379D1967" w:rsidR="006551B5" w:rsidRPr="00603B10" w:rsidRDefault="006551B5" w:rsidP="006551B5">
            <w:pPr>
              <w:spacing w:before="120" w:after="120"/>
              <w:rPr>
                <w:rFonts w:ascii="Lato" w:hAnsi="Lato"/>
                <w:color w:val="00A8A8"/>
                <w:sz w:val="20"/>
                <w:szCs w:val="20"/>
              </w:rPr>
            </w:pPr>
            <w:r w:rsidRPr="00603B10">
              <w:rPr>
                <w:rFonts w:ascii="Lato" w:hAnsi="Lato"/>
                <w:color w:val="00A8A8"/>
                <w:sz w:val="20"/>
                <w:szCs w:val="20"/>
              </w:rPr>
              <w:t xml:space="preserve">A unique chance for you to see behind the scenes at major ‘live’ construction sites across England, Scotland and Wales. </w:t>
            </w:r>
          </w:p>
        </w:tc>
        <w:tc>
          <w:tcPr>
            <w:tcW w:w="4828" w:type="dxa"/>
            <w:shd w:val="clear" w:color="auto" w:fill="E9F6F6"/>
          </w:tcPr>
          <w:p w14:paraId="4A996605" w14:textId="20E46873" w:rsidR="006551B5" w:rsidRPr="00603B10" w:rsidRDefault="006551B5" w:rsidP="006551B5">
            <w:pPr>
              <w:rPr>
                <w:rFonts w:ascii="Lato" w:hAnsi="Lato"/>
                <w:color w:val="00A8A8"/>
                <w:sz w:val="20"/>
                <w:szCs w:val="20"/>
              </w:rPr>
            </w:pPr>
            <w:r w:rsidRPr="00603B10">
              <w:rPr>
                <w:rFonts w:ascii="Lato" w:hAnsi="Lato"/>
                <w:color w:val="00A8A8"/>
                <w:sz w:val="20"/>
                <w:szCs w:val="20"/>
              </w:rPr>
              <w:t>https://opendoors.construction/</w:t>
            </w:r>
          </w:p>
        </w:tc>
      </w:tr>
      <w:tr w:rsidR="006551B5" w:rsidRPr="00FD7F5D" w14:paraId="6B237E8F" w14:textId="77777777" w:rsidTr="009B2DED">
        <w:tc>
          <w:tcPr>
            <w:tcW w:w="14737" w:type="dxa"/>
            <w:gridSpan w:val="4"/>
            <w:shd w:val="clear" w:color="auto" w:fill="00A8A8"/>
          </w:tcPr>
          <w:p w14:paraId="64033C0C" w14:textId="03C772BA"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April</w:t>
            </w:r>
          </w:p>
        </w:tc>
      </w:tr>
      <w:tr w:rsidR="006551B5" w:rsidRPr="00935E4D" w14:paraId="05649901" w14:textId="77777777" w:rsidTr="00E37F3F">
        <w:tc>
          <w:tcPr>
            <w:tcW w:w="1194" w:type="dxa"/>
            <w:shd w:val="clear" w:color="auto" w:fill="E9F6F6"/>
          </w:tcPr>
          <w:p w14:paraId="7DB40EEE" w14:textId="6D373E8A"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7FADAADB" w14:textId="3DDDC838" w:rsidR="006551B5" w:rsidRPr="00935E4D" w:rsidRDefault="006551B5" w:rsidP="006551B5">
            <w:pPr>
              <w:spacing w:before="120" w:after="120"/>
              <w:rPr>
                <w:rFonts w:ascii="Lato" w:hAnsi="Lato"/>
                <w:color w:val="00A8A8"/>
                <w:sz w:val="20"/>
                <w:szCs w:val="20"/>
              </w:rPr>
            </w:pPr>
            <w:r>
              <w:rPr>
                <w:rFonts w:ascii="Lato" w:hAnsi="Lato"/>
                <w:color w:val="00A8A8"/>
                <w:sz w:val="20"/>
                <w:szCs w:val="20"/>
              </w:rPr>
              <w:t>UK Fin Tech Week</w:t>
            </w:r>
          </w:p>
        </w:tc>
        <w:tc>
          <w:tcPr>
            <w:tcW w:w="6493" w:type="dxa"/>
            <w:shd w:val="clear" w:color="auto" w:fill="E9F6F6"/>
          </w:tcPr>
          <w:p w14:paraId="1349F63F" w14:textId="07DAB820" w:rsidR="006551B5" w:rsidRPr="00935E4D" w:rsidRDefault="006551B5" w:rsidP="006551B5">
            <w:pPr>
              <w:spacing w:before="120" w:after="120"/>
              <w:rPr>
                <w:rFonts w:ascii="Lato" w:hAnsi="Lato"/>
                <w:color w:val="00A8A8"/>
                <w:sz w:val="20"/>
                <w:szCs w:val="20"/>
              </w:rPr>
            </w:pPr>
            <w:r>
              <w:rPr>
                <w:rFonts w:ascii="Lato" w:hAnsi="Lato"/>
                <w:color w:val="00A8A8"/>
                <w:sz w:val="20"/>
                <w:szCs w:val="20"/>
              </w:rPr>
              <w:t>Online events, showcasing the finance sector.</w:t>
            </w:r>
          </w:p>
        </w:tc>
        <w:tc>
          <w:tcPr>
            <w:tcW w:w="4828" w:type="dxa"/>
            <w:shd w:val="clear" w:color="auto" w:fill="E9F6F6"/>
          </w:tcPr>
          <w:p w14:paraId="177883CA" w14:textId="065A5D10" w:rsidR="006551B5" w:rsidRPr="00935E4D" w:rsidRDefault="006551B5" w:rsidP="006551B5">
            <w:pPr>
              <w:rPr>
                <w:rFonts w:ascii="Lato" w:hAnsi="Lato"/>
                <w:color w:val="00A8A8"/>
                <w:sz w:val="20"/>
                <w:szCs w:val="20"/>
              </w:rPr>
            </w:pPr>
            <w:r w:rsidRPr="00603B10">
              <w:rPr>
                <w:rFonts w:ascii="Lato" w:hAnsi="Lato"/>
                <w:color w:val="00A8A8"/>
                <w:sz w:val="20"/>
                <w:szCs w:val="20"/>
              </w:rPr>
              <w:t xml:space="preserve">https://www.innovatefinance.com/ukfintechweek/ </w:t>
            </w:r>
          </w:p>
        </w:tc>
      </w:tr>
      <w:tr w:rsidR="006551B5" w:rsidRPr="00935E4D" w14:paraId="261D56D2" w14:textId="77777777" w:rsidTr="00E37F3F">
        <w:tc>
          <w:tcPr>
            <w:tcW w:w="1194" w:type="dxa"/>
            <w:shd w:val="clear" w:color="auto" w:fill="E9F6F6"/>
          </w:tcPr>
          <w:p w14:paraId="1E185390" w14:textId="3EC05F81" w:rsidR="006551B5"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264A80FF" w14:textId="45BE7E41" w:rsidR="006551B5" w:rsidRDefault="006551B5" w:rsidP="006551B5">
            <w:pPr>
              <w:spacing w:before="120" w:after="120"/>
              <w:rPr>
                <w:rFonts w:ascii="Lato" w:hAnsi="Lato"/>
                <w:color w:val="00A8A8"/>
                <w:sz w:val="20"/>
                <w:szCs w:val="20"/>
              </w:rPr>
            </w:pPr>
            <w:r>
              <w:rPr>
                <w:rFonts w:ascii="Lato" w:hAnsi="Lato"/>
                <w:color w:val="00A8A8"/>
                <w:sz w:val="20"/>
                <w:szCs w:val="20"/>
              </w:rPr>
              <w:t>English Tourism Week</w:t>
            </w:r>
          </w:p>
        </w:tc>
        <w:tc>
          <w:tcPr>
            <w:tcW w:w="6493" w:type="dxa"/>
            <w:shd w:val="clear" w:color="auto" w:fill="E9F6F6"/>
          </w:tcPr>
          <w:p w14:paraId="13438DA2" w14:textId="7EEADA2E" w:rsidR="006551B5" w:rsidRDefault="006551B5" w:rsidP="006551B5">
            <w:pPr>
              <w:spacing w:before="120" w:after="120"/>
              <w:rPr>
                <w:rFonts w:ascii="Lato" w:hAnsi="Lato"/>
                <w:color w:val="00A8A8"/>
                <w:sz w:val="20"/>
                <w:szCs w:val="20"/>
              </w:rPr>
            </w:pPr>
            <w:r w:rsidRPr="00A24D88">
              <w:rPr>
                <w:rFonts w:ascii="Lato" w:hAnsi="Lato"/>
                <w:color w:val="00A8A8"/>
                <w:sz w:val="20"/>
                <w:szCs w:val="20"/>
              </w:rPr>
              <w:t>Opportunity to promote jobs within the tourism sector and invite in local tourism employers/employees</w:t>
            </w:r>
            <w:r>
              <w:rPr>
                <w:rFonts w:ascii="Lato" w:hAnsi="Lato"/>
                <w:color w:val="00A8A8"/>
                <w:sz w:val="20"/>
                <w:szCs w:val="20"/>
              </w:rPr>
              <w:t>.</w:t>
            </w:r>
            <w:bookmarkStart w:id="5" w:name="_GoBack"/>
            <w:bookmarkEnd w:id="5"/>
          </w:p>
        </w:tc>
        <w:tc>
          <w:tcPr>
            <w:tcW w:w="4828" w:type="dxa"/>
            <w:shd w:val="clear" w:color="auto" w:fill="E9F6F6"/>
          </w:tcPr>
          <w:p w14:paraId="219D2EE9" w14:textId="483A5593" w:rsidR="006551B5" w:rsidRPr="00603B10" w:rsidRDefault="006551B5" w:rsidP="006551B5">
            <w:pPr>
              <w:rPr>
                <w:rFonts w:ascii="Lato" w:hAnsi="Lato"/>
                <w:color w:val="00A8A8"/>
                <w:sz w:val="20"/>
                <w:szCs w:val="20"/>
              </w:rPr>
            </w:pPr>
            <w:r w:rsidRPr="00A24D88">
              <w:rPr>
                <w:rFonts w:ascii="Lato" w:hAnsi="Lato"/>
                <w:color w:val="00A8A8"/>
                <w:sz w:val="20"/>
                <w:szCs w:val="20"/>
              </w:rPr>
              <w:t>https://www.visitbritain.org/english-tourism-week</w:t>
            </w:r>
          </w:p>
        </w:tc>
      </w:tr>
      <w:tr w:rsidR="006551B5" w:rsidRPr="00FD7F5D" w14:paraId="7EB16344" w14:textId="77777777" w:rsidTr="009B2DED">
        <w:tc>
          <w:tcPr>
            <w:tcW w:w="14737" w:type="dxa"/>
            <w:gridSpan w:val="4"/>
            <w:shd w:val="clear" w:color="auto" w:fill="00A8A8"/>
          </w:tcPr>
          <w:p w14:paraId="7F4E6CD0" w14:textId="344AC180"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May</w:t>
            </w:r>
          </w:p>
        </w:tc>
      </w:tr>
      <w:tr w:rsidR="006551B5" w:rsidRPr="00935E4D" w14:paraId="41BFCB99" w14:textId="77777777" w:rsidTr="00E37F3F">
        <w:tc>
          <w:tcPr>
            <w:tcW w:w="1194" w:type="dxa"/>
            <w:shd w:val="clear" w:color="auto" w:fill="E9F6F6"/>
          </w:tcPr>
          <w:p w14:paraId="763A23B5" w14:textId="0B38204C" w:rsidR="006551B5" w:rsidRPr="00935E4D" w:rsidRDefault="006551B5" w:rsidP="006551B5">
            <w:pPr>
              <w:spacing w:before="120" w:after="120"/>
              <w:rPr>
                <w:rFonts w:ascii="Lato" w:hAnsi="Lato"/>
                <w:color w:val="00A8A8"/>
                <w:sz w:val="20"/>
                <w:szCs w:val="20"/>
              </w:rPr>
            </w:pPr>
            <w:r>
              <w:rPr>
                <w:rFonts w:ascii="Lato" w:hAnsi="Lato"/>
                <w:color w:val="00A8A8"/>
                <w:sz w:val="20"/>
                <w:szCs w:val="20"/>
              </w:rPr>
              <w:t>TBC</w:t>
            </w:r>
          </w:p>
        </w:tc>
        <w:tc>
          <w:tcPr>
            <w:tcW w:w="2222" w:type="dxa"/>
            <w:shd w:val="clear" w:color="auto" w:fill="E9F6F6"/>
          </w:tcPr>
          <w:p w14:paraId="2F78C846" w14:textId="20529B92" w:rsidR="006551B5" w:rsidRPr="00935E4D" w:rsidRDefault="006551B5" w:rsidP="006551B5">
            <w:pPr>
              <w:spacing w:before="120" w:after="120"/>
              <w:rPr>
                <w:rFonts w:ascii="Lato" w:hAnsi="Lato"/>
                <w:color w:val="00A8A8"/>
                <w:sz w:val="20"/>
                <w:szCs w:val="20"/>
              </w:rPr>
            </w:pPr>
            <w:r>
              <w:rPr>
                <w:rFonts w:ascii="Lato" w:hAnsi="Lato"/>
                <w:color w:val="00A8A8"/>
                <w:sz w:val="20"/>
                <w:szCs w:val="20"/>
              </w:rPr>
              <w:t>National Skills Days</w:t>
            </w:r>
          </w:p>
        </w:tc>
        <w:tc>
          <w:tcPr>
            <w:tcW w:w="6493" w:type="dxa"/>
            <w:shd w:val="clear" w:color="auto" w:fill="E9F6F6"/>
          </w:tcPr>
          <w:p w14:paraId="0E4D018B" w14:textId="18400ABA" w:rsidR="006551B5" w:rsidRPr="00935E4D" w:rsidRDefault="006551B5" w:rsidP="006551B5">
            <w:pPr>
              <w:spacing w:before="120" w:after="120"/>
              <w:rPr>
                <w:rFonts w:ascii="Lato" w:hAnsi="Lato"/>
                <w:color w:val="00A8A8"/>
                <w:sz w:val="20"/>
                <w:szCs w:val="20"/>
              </w:rPr>
            </w:pPr>
            <w:r>
              <w:rPr>
                <w:rFonts w:ascii="Lato" w:hAnsi="Lato"/>
                <w:color w:val="00A8A8"/>
                <w:sz w:val="20"/>
                <w:szCs w:val="20"/>
              </w:rPr>
              <w:t>A</w:t>
            </w:r>
            <w:r w:rsidRPr="007F1CAF">
              <w:rPr>
                <w:rFonts w:ascii="Lato" w:hAnsi="Lato"/>
                <w:color w:val="00A8A8"/>
                <w:sz w:val="20"/>
                <w:szCs w:val="20"/>
              </w:rPr>
              <w:t xml:space="preserve"> great chance for </w:t>
            </w:r>
            <w:r>
              <w:rPr>
                <w:rFonts w:ascii="Lato" w:hAnsi="Lato"/>
                <w:color w:val="00A8A8"/>
                <w:sz w:val="20"/>
                <w:szCs w:val="20"/>
              </w:rPr>
              <w:t>staff, students and parents</w:t>
            </w:r>
            <w:r w:rsidRPr="007F1CAF">
              <w:rPr>
                <w:rFonts w:ascii="Lato" w:hAnsi="Lato"/>
                <w:color w:val="00A8A8"/>
                <w:sz w:val="20"/>
                <w:szCs w:val="20"/>
              </w:rPr>
              <w:t xml:space="preserve"> to show </w:t>
            </w:r>
            <w:r>
              <w:rPr>
                <w:rFonts w:ascii="Lato" w:hAnsi="Lato"/>
                <w:color w:val="00A8A8"/>
                <w:sz w:val="20"/>
                <w:szCs w:val="20"/>
              </w:rPr>
              <w:t xml:space="preserve">their </w:t>
            </w:r>
            <w:r w:rsidRPr="007F1CAF">
              <w:rPr>
                <w:rFonts w:ascii="Lato" w:hAnsi="Lato"/>
                <w:color w:val="00A8A8"/>
                <w:sz w:val="20"/>
                <w:szCs w:val="20"/>
              </w:rPr>
              <w:t>skills</w:t>
            </w:r>
            <w:r>
              <w:rPr>
                <w:rFonts w:ascii="Lato" w:hAnsi="Lato"/>
                <w:color w:val="00A8A8"/>
                <w:sz w:val="20"/>
                <w:szCs w:val="20"/>
              </w:rPr>
              <w:t xml:space="preserve">. </w:t>
            </w:r>
          </w:p>
        </w:tc>
        <w:tc>
          <w:tcPr>
            <w:tcW w:w="4828" w:type="dxa"/>
            <w:shd w:val="clear" w:color="auto" w:fill="E9F6F6"/>
          </w:tcPr>
          <w:p w14:paraId="3B40D889" w14:textId="7ED8DF31" w:rsidR="006551B5" w:rsidRPr="00935E4D" w:rsidRDefault="006551B5" w:rsidP="006551B5">
            <w:pPr>
              <w:spacing w:before="120" w:after="120"/>
              <w:rPr>
                <w:rFonts w:ascii="Lato" w:hAnsi="Lato"/>
                <w:color w:val="00A8A8"/>
                <w:sz w:val="20"/>
                <w:szCs w:val="20"/>
              </w:rPr>
            </w:pPr>
            <w:r w:rsidRPr="007F1CAF">
              <w:rPr>
                <w:rFonts w:ascii="Lato" w:hAnsi="Lato"/>
                <w:color w:val="00A8A8"/>
                <w:sz w:val="20"/>
                <w:szCs w:val="20"/>
              </w:rPr>
              <w:t>https://nationalcareersweek.com/national-skills-days/</w:t>
            </w:r>
          </w:p>
        </w:tc>
      </w:tr>
      <w:tr w:rsidR="006551B5" w:rsidRPr="00FD7F5D" w14:paraId="51AF74E7" w14:textId="77777777" w:rsidTr="009B2DED">
        <w:tc>
          <w:tcPr>
            <w:tcW w:w="14737" w:type="dxa"/>
            <w:gridSpan w:val="4"/>
            <w:shd w:val="clear" w:color="auto" w:fill="00A8A8"/>
          </w:tcPr>
          <w:p w14:paraId="72B981A4" w14:textId="2C38AE53"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June</w:t>
            </w:r>
          </w:p>
        </w:tc>
      </w:tr>
      <w:tr w:rsidR="006551B5" w:rsidRPr="00935E4D" w14:paraId="2BC15A16" w14:textId="77777777" w:rsidTr="00E37F3F">
        <w:tc>
          <w:tcPr>
            <w:tcW w:w="1194" w:type="dxa"/>
            <w:shd w:val="clear" w:color="auto" w:fill="E9F6F6"/>
          </w:tcPr>
          <w:p w14:paraId="5324935D" w14:textId="0F47FA75" w:rsidR="006551B5" w:rsidRPr="00935E4D" w:rsidRDefault="006551B5" w:rsidP="006551B5">
            <w:pPr>
              <w:spacing w:before="120" w:after="120"/>
              <w:rPr>
                <w:rFonts w:ascii="Lato" w:hAnsi="Lato"/>
                <w:color w:val="00A8A8"/>
                <w:sz w:val="20"/>
                <w:szCs w:val="20"/>
              </w:rPr>
            </w:pPr>
            <w:r>
              <w:rPr>
                <w:rFonts w:ascii="Lato" w:hAnsi="Lato"/>
                <w:color w:val="00A8A8"/>
                <w:sz w:val="20"/>
                <w:szCs w:val="20"/>
              </w:rPr>
              <w:t>1</w:t>
            </w:r>
            <w:r w:rsidRPr="00A24D88">
              <w:rPr>
                <w:rFonts w:ascii="Lato" w:hAnsi="Lato"/>
                <w:color w:val="00A8A8"/>
                <w:sz w:val="20"/>
                <w:szCs w:val="20"/>
                <w:vertAlign w:val="superscript"/>
              </w:rPr>
              <w:t>st</w:t>
            </w:r>
            <w:r>
              <w:rPr>
                <w:rFonts w:ascii="Lato" w:hAnsi="Lato"/>
                <w:color w:val="00A8A8"/>
                <w:sz w:val="20"/>
                <w:szCs w:val="20"/>
              </w:rPr>
              <w:t xml:space="preserve"> – 7</w:t>
            </w:r>
            <w:r w:rsidRPr="00A24D88">
              <w:rPr>
                <w:rFonts w:ascii="Lato" w:hAnsi="Lato"/>
                <w:color w:val="00A8A8"/>
                <w:sz w:val="20"/>
                <w:szCs w:val="20"/>
                <w:vertAlign w:val="superscript"/>
              </w:rPr>
              <w:t>th</w:t>
            </w:r>
            <w:r>
              <w:rPr>
                <w:rFonts w:ascii="Lato" w:hAnsi="Lato"/>
                <w:color w:val="00A8A8"/>
                <w:sz w:val="20"/>
                <w:szCs w:val="20"/>
              </w:rPr>
              <w:t xml:space="preserve"> </w:t>
            </w:r>
          </w:p>
        </w:tc>
        <w:tc>
          <w:tcPr>
            <w:tcW w:w="2222" w:type="dxa"/>
            <w:shd w:val="clear" w:color="auto" w:fill="E9F6F6"/>
          </w:tcPr>
          <w:p w14:paraId="3D3641A2" w14:textId="60097D07" w:rsidR="006551B5" w:rsidRPr="00935E4D" w:rsidRDefault="006551B5" w:rsidP="006551B5">
            <w:pPr>
              <w:spacing w:before="120" w:after="120"/>
              <w:rPr>
                <w:rFonts w:ascii="Lato" w:hAnsi="Lato"/>
                <w:color w:val="00A8A8"/>
                <w:sz w:val="20"/>
                <w:szCs w:val="20"/>
              </w:rPr>
            </w:pPr>
            <w:r>
              <w:rPr>
                <w:rFonts w:ascii="Lato" w:hAnsi="Lato"/>
                <w:color w:val="00A8A8"/>
                <w:sz w:val="20"/>
                <w:szCs w:val="20"/>
              </w:rPr>
              <w:t>Volunteers Week</w:t>
            </w:r>
          </w:p>
        </w:tc>
        <w:tc>
          <w:tcPr>
            <w:tcW w:w="6493" w:type="dxa"/>
            <w:shd w:val="clear" w:color="auto" w:fill="E9F6F6"/>
          </w:tcPr>
          <w:p w14:paraId="1716BFAF" w14:textId="5A4C206D" w:rsidR="006551B5" w:rsidRPr="00935E4D" w:rsidRDefault="006551B5" w:rsidP="006551B5">
            <w:pPr>
              <w:spacing w:before="120" w:after="120"/>
              <w:rPr>
                <w:rFonts w:ascii="Lato" w:hAnsi="Lato"/>
                <w:color w:val="00A8A8"/>
                <w:sz w:val="20"/>
                <w:szCs w:val="20"/>
              </w:rPr>
            </w:pPr>
            <w:r w:rsidRPr="00E37F3F">
              <w:rPr>
                <w:rFonts w:ascii="Lato" w:hAnsi="Lato"/>
                <w:color w:val="00A8A8"/>
                <w:sz w:val="20"/>
                <w:szCs w:val="20"/>
              </w:rPr>
              <w:t>Volunteers’ Week is an annual celebration of the contribution millions of people make across the UK through volunteering.</w:t>
            </w:r>
          </w:p>
        </w:tc>
        <w:tc>
          <w:tcPr>
            <w:tcW w:w="4828" w:type="dxa"/>
            <w:shd w:val="clear" w:color="auto" w:fill="E9F6F6"/>
          </w:tcPr>
          <w:p w14:paraId="5EC44CC0" w14:textId="5F706AD3" w:rsidR="006551B5" w:rsidRPr="00935E4D" w:rsidRDefault="006551B5" w:rsidP="006551B5">
            <w:pPr>
              <w:spacing w:before="120" w:after="120"/>
              <w:rPr>
                <w:rFonts w:ascii="Lato" w:hAnsi="Lato"/>
                <w:color w:val="00A8A8"/>
                <w:sz w:val="20"/>
                <w:szCs w:val="20"/>
              </w:rPr>
            </w:pPr>
            <w:r w:rsidRPr="00E37F3F">
              <w:rPr>
                <w:rFonts w:ascii="Lato" w:hAnsi="Lato"/>
                <w:color w:val="00A8A8"/>
                <w:sz w:val="20"/>
                <w:szCs w:val="20"/>
              </w:rPr>
              <w:t>https://volunteersweek.org/</w:t>
            </w:r>
          </w:p>
        </w:tc>
      </w:tr>
      <w:tr w:rsidR="006551B5" w:rsidRPr="00935E4D" w14:paraId="698D08DA" w14:textId="77777777" w:rsidTr="00E37F3F">
        <w:tc>
          <w:tcPr>
            <w:tcW w:w="1194" w:type="dxa"/>
            <w:shd w:val="clear" w:color="auto" w:fill="E9F6F6"/>
          </w:tcPr>
          <w:p w14:paraId="33A9CCE5" w14:textId="79F3FD1B" w:rsidR="006551B5" w:rsidRPr="00935E4D" w:rsidRDefault="006551B5" w:rsidP="006551B5">
            <w:pPr>
              <w:spacing w:before="120" w:after="120"/>
              <w:rPr>
                <w:rFonts w:ascii="Lato" w:hAnsi="Lato"/>
                <w:color w:val="00A8A8"/>
                <w:sz w:val="20"/>
                <w:szCs w:val="20"/>
              </w:rPr>
            </w:pPr>
            <w:r>
              <w:rPr>
                <w:rFonts w:ascii="Lato" w:hAnsi="Lato"/>
                <w:color w:val="00A8A8"/>
                <w:sz w:val="20"/>
                <w:szCs w:val="20"/>
              </w:rPr>
              <w:t>23</w:t>
            </w:r>
            <w:r w:rsidRPr="00A24D88">
              <w:rPr>
                <w:rFonts w:ascii="Lato" w:hAnsi="Lato"/>
                <w:color w:val="00A8A8"/>
                <w:sz w:val="20"/>
                <w:szCs w:val="20"/>
                <w:vertAlign w:val="superscript"/>
              </w:rPr>
              <w:t>rd</w:t>
            </w:r>
            <w:r>
              <w:rPr>
                <w:rFonts w:ascii="Lato" w:hAnsi="Lato"/>
                <w:color w:val="00A8A8"/>
                <w:sz w:val="20"/>
                <w:szCs w:val="20"/>
              </w:rPr>
              <w:t xml:space="preserve"> </w:t>
            </w:r>
          </w:p>
        </w:tc>
        <w:tc>
          <w:tcPr>
            <w:tcW w:w="2222" w:type="dxa"/>
            <w:shd w:val="clear" w:color="auto" w:fill="E9F6F6"/>
          </w:tcPr>
          <w:p w14:paraId="14262AEF" w14:textId="129BF969" w:rsidR="006551B5" w:rsidRPr="00935E4D" w:rsidRDefault="006551B5" w:rsidP="006551B5">
            <w:pPr>
              <w:spacing w:before="120" w:after="120"/>
              <w:rPr>
                <w:rFonts w:ascii="Lato" w:hAnsi="Lato"/>
                <w:color w:val="00A8A8"/>
                <w:sz w:val="20"/>
                <w:szCs w:val="20"/>
              </w:rPr>
            </w:pPr>
            <w:r>
              <w:rPr>
                <w:rFonts w:ascii="Lato" w:hAnsi="Lato"/>
                <w:color w:val="00A8A8"/>
                <w:sz w:val="20"/>
                <w:szCs w:val="20"/>
              </w:rPr>
              <w:t>International Women in Engineering Day</w:t>
            </w:r>
          </w:p>
        </w:tc>
        <w:tc>
          <w:tcPr>
            <w:tcW w:w="6493" w:type="dxa"/>
            <w:shd w:val="clear" w:color="auto" w:fill="E9F6F6"/>
          </w:tcPr>
          <w:p w14:paraId="08261D29" w14:textId="36D03342" w:rsidR="006551B5" w:rsidRPr="00935E4D" w:rsidRDefault="006551B5" w:rsidP="006551B5">
            <w:pPr>
              <w:spacing w:before="120" w:after="120"/>
              <w:rPr>
                <w:rFonts w:ascii="Lato" w:hAnsi="Lato"/>
                <w:color w:val="00A8A8"/>
                <w:sz w:val="20"/>
                <w:szCs w:val="20"/>
              </w:rPr>
            </w:pPr>
            <w:r w:rsidRPr="00E37F3F">
              <w:rPr>
                <w:rFonts w:ascii="Lato" w:hAnsi="Lato"/>
                <w:color w:val="00A8A8"/>
                <w:sz w:val="20"/>
                <w:szCs w:val="20"/>
              </w:rPr>
              <w:t>International awareness campaign to raise the profile of women in engineering and focus attention on the amazing career opportunities available to girls in this industry</w:t>
            </w:r>
            <w:r>
              <w:rPr>
                <w:rFonts w:ascii="Lato" w:hAnsi="Lato"/>
                <w:color w:val="00A8A8"/>
                <w:sz w:val="20"/>
                <w:szCs w:val="20"/>
              </w:rPr>
              <w:t>.</w:t>
            </w:r>
          </w:p>
        </w:tc>
        <w:tc>
          <w:tcPr>
            <w:tcW w:w="4828" w:type="dxa"/>
            <w:shd w:val="clear" w:color="auto" w:fill="E9F6F6"/>
          </w:tcPr>
          <w:p w14:paraId="393962B8" w14:textId="7C2F0E76" w:rsidR="006551B5" w:rsidRPr="00935E4D" w:rsidRDefault="006551B5" w:rsidP="006551B5">
            <w:pPr>
              <w:spacing w:before="120" w:after="120"/>
              <w:rPr>
                <w:rFonts w:ascii="Lato" w:hAnsi="Lato"/>
                <w:color w:val="00A8A8"/>
                <w:sz w:val="20"/>
                <w:szCs w:val="20"/>
              </w:rPr>
            </w:pPr>
            <w:r w:rsidRPr="00E37F3F">
              <w:rPr>
                <w:rFonts w:ascii="Lato" w:hAnsi="Lato"/>
                <w:color w:val="00A8A8"/>
                <w:sz w:val="20"/>
                <w:szCs w:val="20"/>
              </w:rPr>
              <w:t>http://www.inwed.org.uk/</w:t>
            </w:r>
          </w:p>
        </w:tc>
      </w:tr>
      <w:tr w:rsidR="006551B5" w:rsidRPr="00935E4D" w14:paraId="6E4BA3D0" w14:textId="77777777" w:rsidTr="00E37F3F">
        <w:tc>
          <w:tcPr>
            <w:tcW w:w="1194" w:type="dxa"/>
            <w:shd w:val="clear" w:color="auto" w:fill="E9F6F6"/>
          </w:tcPr>
          <w:p w14:paraId="6299957E" w14:textId="77777777" w:rsidR="006551B5" w:rsidRPr="00935E4D" w:rsidRDefault="006551B5" w:rsidP="006551B5">
            <w:pPr>
              <w:spacing w:before="120" w:after="120"/>
              <w:rPr>
                <w:rFonts w:ascii="Lato" w:hAnsi="Lato"/>
                <w:color w:val="00A8A8"/>
                <w:sz w:val="20"/>
                <w:szCs w:val="20"/>
              </w:rPr>
            </w:pPr>
          </w:p>
        </w:tc>
        <w:tc>
          <w:tcPr>
            <w:tcW w:w="2222" w:type="dxa"/>
            <w:shd w:val="clear" w:color="auto" w:fill="E9F6F6"/>
          </w:tcPr>
          <w:p w14:paraId="3908FE1B" w14:textId="77777777" w:rsidR="006551B5" w:rsidRPr="00935E4D" w:rsidRDefault="006551B5" w:rsidP="006551B5">
            <w:pPr>
              <w:spacing w:before="120" w:after="120"/>
              <w:rPr>
                <w:rFonts w:ascii="Lato" w:hAnsi="Lato"/>
                <w:color w:val="00A8A8"/>
                <w:sz w:val="20"/>
                <w:szCs w:val="20"/>
              </w:rPr>
            </w:pPr>
          </w:p>
        </w:tc>
        <w:tc>
          <w:tcPr>
            <w:tcW w:w="6493" w:type="dxa"/>
            <w:shd w:val="clear" w:color="auto" w:fill="E9F6F6"/>
          </w:tcPr>
          <w:p w14:paraId="5FBF9245"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535B3D4D" w14:textId="77777777" w:rsidR="006551B5" w:rsidRPr="00935E4D" w:rsidRDefault="006551B5" w:rsidP="006551B5">
            <w:pPr>
              <w:spacing w:before="120" w:after="120"/>
              <w:rPr>
                <w:rFonts w:ascii="Lato" w:hAnsi="Lato"/>
                <w:color w:val="00A8A8"/>
                <w:sz w:val="20"/>
                <w:szCs w:val="20"/>
              </w:rPr>
            </w:pPr>
          </w:p>
        </w:tc>
      </w:tr>
      <w:tr w:rsidR="006551B5" w:rsidRPr="00FD7F5D" w14:paraId="0D3FF79B" w14:textId="77777777" w:rsidTr="009B2DED">
        <w:tc>
          <w:tcPr>
            <w:tcW w:w="14737" w:type="dxa"/>
            <w:gridSpan w:val="4"/>
            <w:shd w:val="clear" w:color="auto" w:fill="00A8A8"/>
          </w:tcPr>
          <w:p w14:paraId="68D6A334" w14:textId="1C3487AF" w:rsidR="006551B5" w:rsidRPr="00FD7F5D" w:rsidRDefault="006551B5" w:rsidP="006551B5">
            <w:pPr>
              <w:spacing w:before="120" w:after="120"/>
              <w:rPr>
                <w:rFonts w:ascii="Lato" w:hAnsi="Lato"/>
                <w:b/>
                <w:bCs/>
                <w:color w:val="FFFFFF" w:themeColor="background1"/>
                <w:sz w:val="28"/>
                <w:szCs w:val="28"/>
              </w:rPr>
            </w:pPr>
            <w:r>
              <w:rPr>
                <w:rFonts w:ascii="Lato" w:hAnsi="Lato"/>
                <w:b/>
                <w:bCs/>
                <w:color w:val="FFFFFF" w:themeColor="background1"/>
                <w:sz w:val="28"/>
                <w:szCs w:val="28"/>
              </w:rPr>
              <w:t>July</w:t>
            </w:r>
          </w:p>
        </w:tc>
      </w:tr>
      <w:tr w:rsidR="006551B5" w:rsidRPr="00935E4D" w14:paraId="5FE5A6F7" w14:textId="77777777" w:rsidTr="00E37F3F">
        <w:tc>
          <w:tcPr>
            <w:tcW w:w="1194" w:type="dxa"/>
            <w:shd w:val="clear" w:color="auto" w:fill="E9F6F6"/>
          </w:tcPr>
          <w:p w14:paraId="6A0AB67E" w14:textId="77777777" w:rsidR="006551B5" w:rsidRPr="00935E4D" w:rsidRDefault="006551B5" w:rsidP="006551B5">
            <w:pPr>
              <w:spacing w:before="120" w:after="120"/>
              <w:rPr>
                <w:rFonts w:ascii="Lato" w:hAnsi="Lato"/>
                <w:color w:val="00A8A8"/>
                <w:sz w:val="20"/>
                <w:szCs w:val="20"/>
              </w:rPr>
            </w:pPr>
          </w:p>
        </w:tc>
        <w:tc>
          <w:tcPr>
            <w:tcW w:w="2222" w:type="dxa"/>
            <w:shd w:val="clear" w:color="auto" w:fill="E9F6F6"/>
          </w:tcPr>
          <w:p w14:paraId="38080107" w14:textId="77777777" w:rsidR="006551B5" w:rsidRPr="00935E4D" w:rsidRDefault="006551B5" w:rsidP="006551B5">
            <w:pPr>
              <w:spacing w:before="120" w:after="120"/>
              <w:rPr>
                <w:rFonts w:ascii="Lato" w:hAnsi="Lato"/>
                <w:color w:val="00A8A8"/>
                <w:sz w:val="20"/>
                <w:szCs w:val="20"/>
              </w:rPr>
            </w:pPr>
          </w:p>
        </w:tc>
        <w:tc>
          <w:tcPr>
            <w:tcW w:w="6493" w:type="dxa"/>
            <w:shd w:val="clear" w:color="auto" w:fill="E9F6F6"/>
          </w:tcPr>
          <w:p w14:paraId="2177E4A2" w14:textId="77777777" w:rsidR="006551B5" w:rsidRPr="00935E4D" w:rsidRDefault="006551B5" w:rsidP="006551B5">
            <w:pPr>
              <w:spacing w:before="120" w:after="120"/>
              <w:rPr>
                <w:rFonts w:ascii="Lato" w:hAnsi="Lato"/>
                <w:color w:val="00A8A8"/>
                <w:sz w:val="20"/>
                <w:szCs w:val="20"/>
              </w:rPr>
            </w:pPr>
          </w:p>
        </w:tc>
        <w:tc>
          <w:tcPr>
            <w:tcW w:w="4828" w:type="dxa"/>
            <w:shd w:val="clear" w:color="auto" w:fill="E9F6F6"/>
          </w:tcPr>
          <w:p w14:paraId="0F8AEE53" w14:textId="77777777" w:rsidR="006551B5" w:rsidRPr="00935E4D" w:rsidRDefault="006551B5" w:rsidP="006551B5">
            <w:pPr>
              <w:spacing w:before="120" w:after="120"/>
              <w:rPr>
                <w:rFonts w:ascii="Lato" w:hAnsi="Lato"/>
                <w:color w:val="00A8A8"/>
                <w:sz w:val="20"/>
                <w:szCs w:val="20"/>
              </w:rPr>
            </w:pPr>
          </w:p>
        </w:tc>
      </w:tr>
    </w:tbl>
    <w:p w14:paraId="15F4EE52" w14:textId="358B6A51" w:rsidR="00935E4D" w:rsidRPr="00935E4D" w:rsidRDefault="00935E4D" w:rsidP="00935E4D">
      <w:pPr>
        <w:spacing w:before="120" w:after="120"/>
        <w:rPr>
          <w:rFonts w:ascii="Lato" w:hAnsi="Lato"/>
          <w:b/>
          <w:bCs/>
          <w:color w:val="00A8A8"/>
          <w:sz w:val="20"/>
          <w:szCs w:val="20"/>
        </w:rPr>
      </w:pPr>
    </w:p>
    <w:sectPr w:rsidR="00935E4D" w:rsidRPr="00935E4D" w:rsidSect="00E027F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A3A19" w14:textId="77777777" w:rsidR="00D20912" w:rsidRDefault="00D20912" w:rsidP="00667A68">
      <w:r>
        <w:separator/>
      </w:r>
    </w:p>
  </w:endnote>
  <w:endnote w:type="continuationSeparator" w:id="0">
    <w:p w14:paraId="329DFCBB" w14:textId="77777777" w:rsidR="00D20912" w:rsidRDefault="00D20912" w:rsidP="0066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35BBD" w14:textId="77777777" w:rsidR="00D20912" w:rsidRDefault="00D20912" w:rsidP="00667A68">
      <w:r>
        <w:separator/>
      </w:r>
    </w:p>
  </w:footnote>
  <w:footnote w:type="continuationSeparator" w:id="0">
    <w:p w14:paraId="4899F4CE" w14:textId="77777777" w:rsidR="00D20912" w:rsidRDefault="00D20912" w:rsidP="0066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E8B"/>
    <w:multiLevelType w:val="hybridMultilevel"/>
    <w:tmpl w:val="F498F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4D"/>
    <w:rsid w:val="000026BC"/>
    <w:rsid w:val="00017CC7"/>
    <w:rsid w:val="000B3F6E"/>
    <w:rsid w:val="00132360"/>
    <w:rsid w:val="001B5D5A"/>
    <w:rsid w:val="001C5D4E"/>
    <w:rsid w:val="001D4BAE"/>
    <w:rsid w:val="001D6CF4"/>
    <w:rsid w:val="002553D7"/>
    <w:rsid w:val="002651C3"/>
    <w:rsid w:val="002D04B1"/>
    <w:rsid w:val="00325B2E"/>
    <w:rsid w:val="00350F04"/>
    <w:rsid w:val="003864C2"/>
    <w:rsid w:val="003C5975"/>
    <w:rsid w:val="004C0BF3"/>
    <w:rsid w:val="005C7173"/>
    <w:rsid w:val="00603B10"/>
    <w:rsid w:val="00611BBD"/>
    <w:rsid w:val="00621119"/>
    <w:rsid w:val="006549D4"/>
    <w:rsid w:val="006551B5"/>
    <w:rsid w:val="00667A68"/>
    <w:rsid w:val="006F3613"/>
    <w:rsid w:val="0074515B"/>
    <w:rsid w:val="007635B1"/>
    <w:rsid w:val="007635EA"/>
    <w:rsid w:val="007653E9"/>
    <w:rsid w:val="007D2FF1"/>
    <w:rsid w:val="007F1CAF"/>
    <w:rsid w:val="008C6B84"/>
    <w:rsid w:val="008F4811"/>
    <w:rsid w:val="0092302F"/>
    <w:rsid w:val="00935E4D"/>
    <w:rsid w:val="00A24D88"/>
    <w:rsid w:val="00A45C2B"/>
    <w:rsid w:val="00A815CA"/>
    <w:rsid w:val="00B310B9"/>
    <w:rsid w:val="00C1698C"/>
    <w:rsid w:val="00C223D7"/>
    <w:rsid w:val="00CF1CE7"/>
    <w:rsid w:val="00CF629E"/>
    <w:rsid w:val="00D20912"/>
    <w:rsid w:val="00D51624"/>
    <w:rsid w:val="00D80099"/>
    <w:rsid w:val="00DA16FC"/>
    <w:rsid w:val="00DD4CAD"/>
    <w:rsid w:val="00E027F1"/>
    <w:rsid w:val="00E37F3F"/>
    <w:rsid w:val="00E5067C"/>
    <w:rsid w:val="00E8071F"/>
    <w:rsid w:val="00E86158"/>
    <w:rsid w:val="00EA0E14"/>
    <w:rsid w:val="00EC7ADE"/>
    <w:rsid w:val="00F82B28"/>
    <w:rsid w:val="00FA7098"/>
    <w:rsid w:val="00FD7F5D"/>
    <w:rsid w:val="00FE7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6A0D"/>
  <w14:defaultImageDpi w14:val="32767"/>
  <w15:chartTrackingRefBased/>
  <w15:docId w15:val="{CA16D4BE-3FF5-E040-8A3B-3BD24F81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0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E4D"/>
    <w:pPr>
      <w:spacing w:after="160" w:line="259" w:lineRule="auto"/>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rsid w:val="00CF1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CE7"/>
    <w:rPr>
      <w:rFonts w:ascii="Segoe UI" w:hAnsi="Segoe UI" w:cs="Segoe UI"/>
      <w:sz w:val="18"/>
      <w:szCs w:val="18"/>
      <w:lang w:val="en-GB"/>
    </w:rPr>
  </w:style>
  <w:style w:type="character" w:styleId="Hyperlink">
    <w:name w:val="Hyperlink"/>
    <w:basedOn w:val="DefaultParagraphFont"/>
    <w:uiPriority w:val="99"/>
    <w:unhideWhenUsed/>
    <w:rsid w:val="007635EA"/>
    <w:rPr>
      <w:color w:val="0563C1" w:themeColor="hyperlink"/>
      <w:u w:val="single"/>
    </w:rPr>
  </w:style>
  <w:style w:type="paragraph" w:styleId="Header">
    <w:name w:val="header"/>
    <w:basedOn w:val="Normal"/>
    <w:link w:val="HeaderChar"/>
    <w:uiPriority w:val="99"/>
    <w:unhideWhenUsed/>
    <w:rsid w:val="00667A68"/>
    <w:pPr>
      <w:tabs>
        <w:tab w:val="center" w:pos="4513"/>
        <w:tab w:val="right" w:pos="9026"/>
      </w:tabs>
    </w:pPr>
  </w:style>
  <w:style w:type="character" w:customStyle="1" w:styleId="HeaderChar">
    <w:name w:val="Header Char"/>
    <w:basedOn w:val="DefaultParagraphFont"/>
    <w:link w:val="Header"/>
    <w:uiPriority w:val="99"/>
    <w:rsid w:val="00667A68"/>
    <w:rPr>
      <w:lang w:val="en-GB"/>
    </w:rPr>
  </w:style>
  <w:style w:type="paragraph" w:styleId="Footer">
    <w:name w:val="footer"/>
    <w:basedOn w:val="Normal"/>
    <w:link w:val="FooterChar"/>
    <w:uiPriority w:val="99"/>
    <w:unhideWhenUsed/>
    <w:rsid w:val="00667A68"/>
    <w:pPr>
      <w:tabs>
        <w:tab w:val="center" w:pos="4513"/>
        <w:tab w:val="right" w:pos="9026"/>
      </w:tabs>
    </w:pPr>
  </w:style>
  <w:style w:type="character" w:customStyle="1" w:styleId="FooterChar">
    <w:name w:val="Footer Char"/>
    <w:basedOn w:val="DefaultParagraphFont"/>
    <w:link w:val="Footer"/>
    <w:uiPriority w:val="99"/>
    <w:rsid w:val="00667A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58061">
      <w:bodyDiv w:val="1"/>
      <w:marLeft w:val="0"/>
      <w:marRight w:val="0"/>
      <w:marTop w:val="0"/>
      <w:marBottom w:val="0"/>
      <w:divBdr>
        <w:top w:val="none" w:sz="0" w:space="0" w:color="auto"/>
        <w:left w:val="none" w:sz="0" w:space="0" w:color="auto"/>
        <w:bottom w:val="none" w:sz="0" w:space="0" w:color="auto"/>
        <w:right w:val="none" w:sz="0" w:space="0" w:color="auto"/>
      </w:divBdr>
    </w:div>
    <w:div w:id="516231380">
      <w:bodyDiv w:val="1"/>
      <w:marLeft w:val="0"/>
      <w:marRight w:val="0"/>
      <w:marTop w:val="0"/>
      <w:marBottom w:val="0"/>
      <w:divBdr>
        <w:top w:val="none" w:sz="0" w:space="0" w:color="auto"/>
        <w:left w:val="none" w:sz="0" w:space="0" w:color="auto"/>
        <w:bottom w:val="none" w:sz="0" w:space="0" w:color="auto"/>
        <w:right w:val="none" w:sz="0" w:space="0" w:color="auto"/>
      </w:divBdr>
    </w:div>
    <w:div w:id="535193005">
      <w:bodyDiv w:val="1"/>
      <w:marLeft w:val="0"/>
      <w:marRight w:val="0"/>
      <w:marTop w:val="0"/>
      <w:marBottom w:val="0"/>
      <w:divBdr>
        <w:top w:val="none" w:sz="0" w:space="0" w:color="auto"/>
        <w:left w:val="none" w:sz="0" w:space="0" w:color="auto"/>
        <w:bottom w:val="none" w:sz="0" w:space="0" w:color="auto"/>
        <w:right w:val="none" w:sz="0" w:space="0" w:color="auto"/>
      </w:divBdr>
    </w:div>
    <w:div w:id="646478058">
      <w:bodyDiv w:val="1"/>
      <w:marLeft w:val="0"/>
      <w:marRight w:val="0"/>
      <w:marTop w:val="0"/>
      <w:marBottom w:val="0"/>
      <w:divBdr>
        <w:top w:val="none" w:sz="0" w:space="0" w:color="auto"/>
        <w:left w:val="none" w:sz="0" w:space="0" w:color="auto"/>
        <w:bottom w:val="none" w:sz="0" w:space="0" w:color="auto"/>
        <w:right w:val="none" w:sz="0" w:space="0" w:color="auto"/>
      </w:divBdr>
    </w:div>
    <w:div w:id="846480869">
      <w:bodyDiv w:val="1"/>
      <w:marLeft w:val="0"/>
      <w:marRight w:val="0"/>
      <w:marTop w:val="0"/>
      <w:marBottom w:val="0"/>
      <w:divBdr>
        <w:top w:val="none" w:sz="0" w:space="0" w:color="auto"/>
        <w:left w:val="none" w:sz="0" w:space="0" w:color="auto"/>
        <w:bottom w:val="none" w:sz="0" w:space="0" w:color="auto"/>
        <w:right w:val="none" w:sz="0" w:space="0" w:color="auto"/>
      </w:divBdr>
    </w:div>
    <w:div w:id="878132706">
      <w:bodyDiv w:val="1"/>
      <w:marLeft w:val="0"/>
      <w:marRight w:val="0"/>
      <w:marTop w:val="0"/>
      <w:marBottom w:val="0"/>
      <w:divBdr>
        <w:top w:val="none" w:sz="0" w:space="0" w:color="auto"/>
        <w:left w:val="none" w:sz="0" w:space="0" w:color="auto"/>
        <w:bottom w:val="none" w:sz="0" w:space="0" w:color="auto"/>
        <w:right w:val="none" w:sz="0" w:space="0" w:color="auto"/>
      </w:divBdr>
    </w:div>
    <w:div w:id="894781022">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515148730">
      <w:bodyDiv w:val="1"/>
      <w:marLeft w:val="0"/>
      <w:marRight w:val="0"/>
      <w:marTop w:val="0"/>
      <w:marBottom w:val="0"/>
      <w:divBdr>
        <w:top w:val="none" w:sz="0" w:space="0" w:color="auto"/>
        <w:left w:val="none" w:sz="0" w:space="0" w:color="auto"/>
        <w:bottom w:val="none" w:sz="0" w:space="0" w:color="auto"/>
        <w:right w:val="none" w:sz="0" w:space="0" w:color="auto"/>
      </w:divBdr>
    </w:div>
    <w:div w:id="1554660852">
      <w:bodyDiv w:val="1"/>
      <w:marLeft w:val="0"/>
      <w:marRight w:val="0"/>
      <w:marTop w:val="0"/>
      <w:marBottom w:val="0"/>
      <w:divBdr>
        <w:top w:val="none" w:sz="0" w:space="0" w:color="auto"/>
        <w:left w:val="none" w:sz="0" w:space="0" w:color="auto"/>
        <w:bottom w:val="none" w:sz="0" w:space="0" w:color="auto"/>
        <w:right w:val="none" w:sz="0" w:space="0" w:color="auto"/>
      </w:divBdr>
    </w:div>
    <w:div w:id="20809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Hopper</dc:creator>
  <cp:keywords/>
  <dc:description/>
  <cp:lastModifiedBy>Colson, Hannah (Public Health)</cp:lastModifiedBy>
  <cp:revision>4</cp:revision>
  <dcterms:created xsi:type="dcterms:W3CDTF">2020-07-15T12:43:00Z</dcterms:created>
  <dcterms:modified xsi:type="dcterms:W3CDTF">2020-08-12T14:00:00Z</dcterms:modified>
</cp:coreProperties>
</file>